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536128" w14:textId="77777777" w:rsidR="00D64C72" w:rsidRPr="0063638D" w:rsidRDefault="000A7B82">
      <w:pPr>
        <w:pStyle w:val="berschrift1"/>
        <w:rPr>
          <w:sz w:val="22"/>
          <w:szCs w:val="22"/>
          <w:lang w:val="en-GB"/>
        </w:rPr>
      </w:pPr>
      <w:r w:rsidRPr="0063638D">
        <w:rPr>
          <w:sz w:val="22"/>
          <w:szCs w:val="22"/>
          <w:lang w:val="en-GB"/>
        </w:rPr>
        <w:t>A different kind of tweet</w:t>
      </w:r>
    </w:p>
    <w:p w14:paraId="6CC3263A" w14:textId="77777777" w:rsidR="00D64C72" w:rsidRPr="0063638D" w:rsidRDefault="00D64C72">
      <w:pPr>
        <w:rPr>
          <w:sz w:val="22"/>
          <w:szCs w:val="22"/>
          <w:lang w:val="en-GB"/>
        </w:rPr>
      </w:pPr>
    </w:p>
    <w:p w14:paraId="159E7217" w14:textId="77777777" w:rsidR="00D64C72" w:rsidRPr="0063638D" w:rsidRDefault="000A7B82">
      <w:pPr>
        <w:pStyle w:val="berschrift2"/>
        <w:rPr>
          <w:b/>
          <w:bCs/>
          <w:lang w:val="en-GB"/>
        </w:rPr>
      </w:pPr>
      <w:r w:rsidRPr="0063638D">
        <w:rPr>
          <w:b/>
          <w:bCs/>
          <w:lang w:val="en-GB"/>
        </w:rPr>
        <w:t>Message by Scheurich</w:t>
      </w:r>
    </w:p>
    <w:p w14:paraId="7A8B88EF" w14:textId="77777777" w:rsidR="00D64C72" w:rsidRPr="0063638D" w:rsidRDefault="00D64C72">
      <w:pPr>
        <w:spacing w:line="360" w:lineRule="auto"/>
        <w:jc w:val="both"/>
        <w:rPr>
          <w:sz w:val="22"/>
          <w:szCs w:val="22"/>
          <w:lang w:val="en-GB"/>
        </w:rPr>
      </w:pPr>
    </w:p>
    <w:p w14:paraId="56113BF3" w14:textId="7A94FF4F" w:rsidR="00D64C72" w:rsidRPr="0063638D" w:rsidRDefault="000A7B82">
      <w:pPr>
        <w:spacing w:line="360" w:lineRule="auto"/>
        <w:jc w:val="both"/>
        <w:rPr>
          <w:sz w:val="22"/>
          <w:szCs w:val="22"/>
          <w:lang w:val="en-GB"/>
        </w:rPr>
      </w:pPr>
      <w:r w:rsidRPr="0063638D">
        <w:rPr>
          <w:sz w:val="22"/>
          <w:szCs w:val="22"/>
          <w:lang w:val="en-GB"/>
        </w:rPr>
        <w:t xml:space="preserve">Say it with Scheurich. The short messages of the new cover-pot series speak for themselves: Love, Dream and Be Happy. Message is therefore the most beautiful alternative to a digital one. It’s a welcome and visually pleasing homage to </w:t>
      </w:r>
      <w:r w:rsidR="00393942">
        <w:rPr>
          <w:sz w:val="22"/>
          <w:szCs w:val="22"/>
          <w:lang w:val="en-GB"/>
        </w:rPr>
        <w:t xml:space="preserve">stylish, </w:t>
      </w:r>
      <w:r w:rsidRPr="0063638D">
        <w:rPr>
          <w:sz w:val="22"/>
          <w:szCs w:val="22"/>
          <w:lang w:val="en-GB"/>
        </w:rPr>
        <w:t xml:space="preserve">classic design. The popular font Futura </w:t>
      </w:r>
      <w:r w:rsidR="0063638D">
        <w:rPr>
          <w:sz w:val="22"/>
          <w:szCs w:val="22"/>
          <w:lang w:val="en-GB"/>
        </w:rPr>
        <w:t>used in grey</w:t>
      </w:r>
      <w:r w:rsidRPr="0063638D">
        <w:rPr>
          <w:sz w:val="22"/>
          <w:szCs w:val="22"/>
          <w:lang w:val="en-GB"/>
        </w:rPr>
        <w:t xml:space="preserve"> </w:t>
      </w:r>
      <w:r w:rsidR="00393942">
        <w:rPr>
          <w:sz w:val="22"/>
          <w:szCs w:val="22"/>
          <w:lang w:val="en-GB"/>
        </w:rPr>
        <w:t>decorates</w:t>
      </w:r>
      <w:r w:rsidR="00393942" w:rsidRPr="0063638D">
        <w:rPr>
          <w:sz w:val="22"/>
          <w:szCs w:val="22"/>
          <w:lang w:val="en-GB"/>
        </w:rPr>
        <w:t xml:space="preserve"> </w:t>
      </w:r>
      <w:r w:rsidRPr="0063638D">
        <w:rPr>
          <w:sz w:val="22"/>
          <w:szCs w:val="22"/>
          <w:lang w:val="en-GB"/>
        </w:rPr>
        <w:t>these simpl</w:t>
      </w:r>
      <w:r w:rsidR="00393942">
        <w:rPr>
          <w:sz w:val="22"/>
          <w:szCs w:val="22"/>
          <w:lang w:val="en-GB"/>
        </w:rPr>
        <w:t>e</w:t>
      </w:r>
      <w:r w:rsidR="00447ADA">
        <w:rPr>
          <w:sz w:val="22"/>
          <w:szCs w:val="22"/>
          <w:lang w:val="en-GB"/>
        </w:rPr>
        <w:t xml:space="preserve"> </w:t>
      </w:r>
      <w:r w:rsidR="0063638D">
        <w:rPr>
          <w:sz w:val="22"/>
          <w:szCs w:val="22"/>
          <w:lang w:val="en-GB"/>
        </w:rPr>
        <w:t>cover-pots</w:t>
      </w:r>
      <w:r w:rsidRPr="0063638D">
        <w:rPr>
          <w:sz w:val="22"/>
          <w:szCs w:val="22"/>
          <w:lang w:val="en-GB"/>
        </w:rPr>
        <w:t xml:space="preserve"> and </w:t>
      </w:r>
      <w:r w:rsidR="00393942">
        <w:rPr>
          <w:sz w:val="22"/>
          <w:szCs w:val="22"/>
          <w:lang w:val="en-GB"/>
        </w:rPr>
        <w:t xml:space="preserve">ensures they </w:t>
      </w:r>
      <w:r w:rsidRPr="0063638D">
        <w:rPr>
          <w:sz w:val="22"/>
          <w:szCs w:val="22"/>
          <w:lang w:val="en-GB"/>
        </w:rPr>
        <w:t xml:space="preserve">become a </w:t>
      </w:r>
      <w:r w:rsidR="00393942">
        <w:rPr>
          <w:sz w:val="22"/>
          <w:szCs w:val="22"/>
          <w:lang w:val="en-GB"/>
        </w:rPr>
        <w:t>feature</w:t>
      </w:r>
      <w:r w:rsidR="00393942" w:rsidRPr="0063638D">
        <w:rPr>
          <w:sz w:val="22"/>
          <w:szCs w:val="22"/>
          <w:lang w:val="en-GB"/>
        </w:rPr>
        <w:t xml:space="preserve"> for plant lovers in </w:t>
      </w:r>
      <w:r w:rsidR="00393942">
        <w:rPr>
          <w:sz w:val="22"/>
          <w:szCs w:val="22"/>
          <w:lang w:val="en-GB"/>
        </w:rPr>
        <w:t>any</w:t>
      </w:r>
      <w:r w:rsidR="009C255A">
        <w:rPr>
          <w:sz w:val="22"/>
          <w:szCs w:val="22"/>
          <w:lang w:val="en-GB"/>
        </w:rPr>
        <w:t xml:space="preserve"> living space.</w:t>
      </w:r>
      <w:bookmarkStart w:id="0" w:name="_GoBack"/>
      <w:bookmarkEnd w:id="0"/>
    </w:p>
    <w:p w14:paraId="6E35AE52" w14:textId="77777777" w:rsidR="00D64C72" w:rsidRPr="0063638D" w:rsidRDefault="00D64C72">
      <w:pPr>
        <w:spacing w:line="360" w:lineRule="auto"/>
        <w:jc w:val="both"/>
        <w:rPr>
          <w:sz w:val="22"/>
          <w:szCs w:val="22"/>
          <w:lang w:val="en-GB"/>
        </w:rPr>
      </w:pPr>
    </w:p>
    <w:p w14:paraId="1C6D5FDA" w14:textId="0F2BC7F7" w:rsidR="00D64C72" w:rsidRPr="0063638D" w:rsidRDefault="000A7B82">
      <w:pPr>
        <w:spacing w:line="360" w:lineRule="auto"/>
        <w:jc w:val="both"/>
        <w:rPr>
          <w:sz w:val="22"/>
          <w:szCs w:val="22"/>
          <w:lang w:val="en-GB"/>
        </w:rPr>
      </w:pPr>
      <w:r w:rsidRPr="0063638D">
        <w:rPr>
          <w:sz w:val="22"/>
          <w:szCs w:val="22"/>
          <w:lang w:val="en-GB"/>
        </w:rPr>
        <w:t xml:space="preserve">Futura - just like the Bauhaus era - stands for timeless modernity, and it has done so for more than 90 years. The Message </w:t>
      </w:r>
      <w:r w:rsidR="00393942">
        <w:rPr>
          <w:sz w:val="22"/>
          <w:szCs w:val="22"/>
          <w:lang w:val="en-GB"/>
        </w:rPr>
        <w:t xml:space="preserve">range therefore fits well </w:t>
      </w:r>
      <w:r w:rsidRPr="0063638D">
        <w:rPr>
          <w:sz w:val="22"/>
          <w:szCs w:val="22"/>
          <w:lang w:val="en-GB"/>
        </w:rPr>
        <w:t xml:space="preserve">within </w:t>
      </w:r>
      <w:r w:rsidR="00393942">
        <w:rPr>
          <w:sz w:val="22"/>
          <w:szCs w:val="22"/>
          <w:lang w:val="en-GB"/>
        </w:rPr>
        <w:t xml:space="preserve">a number of trends, including </w:t>
      </w:r>
      <w:r w:rsidRPr="0063638D">
        <w:rPr>
          <w:sz w:val="22"/>
          <w:szCs w:val="22"/>
          <w:lang w:val="en-GB"/>
        </w:rPr>
        <w:t xml:space="preserve">Scandinavian Flair </w:t>
      </w:r>
      <w:r w:rsidR="00393942">
        <w:rPr>
          <w:sz w:val="22"/>
          <w:szCs w:val="22"/>
          <w:lang w:val="en-GB"/>
        </w:rPr>
        <w:t>and</w:t>
      </w:r>
      <w:r w:rsidR="00393942" w:rsidRPr="0063638D">
        <w:rPr>
          <w:sz w:val="22"/>
          <w:szCs w:val="22"/>
          <w:lang w:val="en-GB"/>
        </w:rPr>
        <w:t xml:space="preserve"> </w:t>
      </w:r>
      <w:r w:rsidRPr="0063638D">
        <w:rPr>
          <w:sz w:val="22"/>
          <w:szCs w:val="22"/>
          <w:lang w:val="en-GB"/>
        </w:rPr>
        <w:t>retro chic</w:t>
      </w:r>
      <w:r w:rsidR="00393942">
        <w:rPr>
          <w:sz w:val="22"/>
          <w:szCs w:val="22"/>
          <w:lang w:val="en-GB"/>
        </w:rPr>
        <w:t>,</w:t>
      </w:r>
      <w:r w:rsidRPr="0063638D">
        <w:rPr>
          <w:sz w:val="22"/>
          <w:szCs w:val="22"/>
          <w:lang w:val="en-GB"/>
        </w:rPr>
        <w:t xml:space="preserve"> without losing its powerful meaning. Sometimes Message is that little </w:t>
      </w:r>
      <w:r w:rsidR="00393942">
        <w:rPr>
          <w:sz w:val="22"/>
          <w:szCs w:val="22"/>
          <w:lang w:val="en-GB"/>
        </w:rPr>
        <w:t>touch</w:t>
      </w:r>
      <w:r w:rsidR="00393942" w:rsidRPr="0063638D">
        <w:rPr>
          <w:sz w:val="22"/>
          <w:szCs w:val="22"/>
          <w:lang w:val="en-GB"/>
        </w:rPr>
        <w:t xml:space="preserve"> </w:t>
      </w:r>
      <w:r w:rsidRPr="0063638D">
        <w:rPr>
          <w:sz w:val="22"/>
          <w:szCs w:val="22"/>
          <w:lang w:val="en-GB"/>
        </w:rPr>
        <w:t xml:space="preserve">of inspiration for </w:t>
      </w:r>
      <w:r w:rsidR="00393942">
        <w:rPr>
          <w:sz w:val="22"/>
          <w:szCs w:val="22"/>
          <w:lang w:val="en-GB"/>
        </w:rPr>
        <w:t>ourselves</w:t>
      </w:r>
      <w:r w:rsidR="00393942" w:rsidRPr="0063638D">
        <w:rPr>
          <w:sz w:val="22"/>
          <w:szCs w:val="22"/>
          <w:lang w:val="en-GB"/>
        </w:rPr>
        <w:t xml:space="preserve"> </w:t>
      </w:r>
      <w:r w:rsidRPr="0063638D">
        <w:rPr>
          <w:sz w:val="22"/>
          <w:szCs w:val="22"/>
          <w:lang w:val="en-GB"/>
        </w:rPr>
        <w:t xml:space="preserve">or it </w:t>
      </w:r>
      <w:r w:rsidR="00393942">
        <w:rPr>
          <w:sz w:val="22"/>
          <w:szCs w:val="22"/>
          <w:lang w:val="en-GB"/>
        </w:rPr>
        <w:t>conveys</w:t>
      </w:r>
      <w:r w:rsidR="00393942" w:rsidRPr="0063638D">
        <w:rPr>
          <w:sz w:val="22"/>
          <w:szCs w:val="22"/>
          <w:lang w:val="en-GB"/>
        </w:rPr>
        <w:t xml:space="preserve"> </w:t>
      </w:r>
      <w:r w:rsidRPr="0063638D">
        <w:rPr>
          <w:sz w:val="22"/>
          <w:szCs w:val="22"/>
          <w:lang w:val="en-GB"/>
        </w:rPr>
        <w:t>“everything is going to be OK”, “take care” or “I love you”</w:t>
      </w:r>
      <w:r w:rsidR="00393942">
        <w:rPr>
          <w:sz w:val="22"/>
          <w:szCs w:val="22"/>
          <w:lang w:val="en-GB"/>
        </w:rPr>
        <w:t xml:space="preserve"> to others</w:t>
      </w:r>
      <w:r w:rsidRPr="0063638D">
        <w:rPr>
          <w:sz w:val="22"/>
          <w:szCs w:val="22"/>
          <w:lang w:val="en-GB"/>
        </w:rPr>
        <w:t xml:space="preserve">. Message is a perfect gift for birthdays and reunions, but it can also </w:t>
      </w:r>
      <w:r w:rsidR="0063638D">
        <w:rPr>
          <w:sz w:val="22"/>
          <w:szCs w:val="22"/>
          <w:lang w:val="en-GB"/>
        </w:rPr>
        <w:t>show your</w:t>
      </w:r>
      <w:r w:rsidRPr="0063638D">
        <w:rPr>
          <w:sz w:val="22"/>
          <w:szCs w:val="22"/>
          <w:lang w:val="en-GB"/>
        </w:rPr>
        <w:t xml:space="preserve"> appreciation </w:t>
      </w:r>
      <w:r w:rsidR="0063638D">
        <w:rPr>
          <w:sz w:val="22"/>
          <w:szCs w:val="22"/>
          <w:lang w:val="en-GB"/>
        </w:rPr>
        <w:t>at any</w:t>
      </w:r>
      <w:r w:rsidRPr="0063638D">
        <w:rPr>
          <w:sz w:val="22"/>
          <w:szCs w:val="22"/>
          <w:lang w:val="en-GB"/>
        </w:rPr>
        <w:t xml:space="preserve"> occasion.</w:t>
      </w:r>
    </w:p>
    <w:p w14:paraId="2B02DC94" w14:textId="77777777" w:rsidR="00D64C72" w:rsidRPr="0063638D" w:rsidRDefault="00D64C72">
      <w:pPr>
        <w:spacing w:line="360" w:lineRule="auto"/>
        <w:jc w:val="both"/>
        <w:rPr>
          <w:sz w:val="22"/>
          <w:szCs w:val="22"/>
          <w:lang w:val="en-GB"/>
        </w:rPr>
      </w:pPr>
    </w:p>
    <w:p w14:paraId="27D4DDF4" w14:textId="39F8A8FA" w:rsidR="00D64C72" w:rsidRPr="0063638D" w:rsidRDefault="0063638D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Being charmed the analogue way</w:t>
      </w:r>
      <w:r w:rsidR="000A7B82" w:rsidRPr="0063638D">
        <w:rPr>
          <w:sz w:val="22"/>
          <w:szCs w:val="22"/>
          <w:lang w:val="en-GB"/>
        </w:rPr>
        <w:t xml:space="preserve"> is simply cool: </w:t>
      </w:r>
      <w:r w:rsidR="001E02D2">
        <w:rPr>
          <w:sz w:val="22"/>
          <w:szCs w:val="22"/>
          <w:lang w:val="en-GB"/>
        </w:rPr>
        <w:t>On-trend</w:t>
      </w:r>
      <w:r w:rsidR="001E02D2" w:rsidRPr="0063638D">
        <w:rPr>
          <w:sz w:val="22"/>
          <w:szCs w:val="22"/>
          <w:lang w:val="en-GB"/>
        </w:rPr>
        <w:t xml:space="preserve"> </w:t>
      </w:r>
      <w:r w:rsidR="000A7B82" w:rsidRPr="0063638D">
        <w:rPr>
          <w:sz w:val="22"/>
          <w:szCs w:val="22"/>
          <w:lang w:val="en-GB"/>
        </w:rPr>
        <w:t xml:space="preserve">plants like moth orchids (Phalaenopsis), walking ferns (Asplenum Parvati) or proclainflower (Hoya camosa) are </w:t>
      </w:r>
      <w:r w:rsidR="001E02D2" w:rsidRPr="0063638D">
        <w:rPr>
          <w:sz w:val="22"/>
          <w:szCs w:val="22"/>
          <w:lang w:val="en-GB"/>
        </w:rPr>
        <w:t>stylis</w:t>
      </w:r>
      <w:r w:rsidR="001E02D2">
        <w:rPr>
          <w:sz w:val="22"/>
          <w:szCs w:val="22"/>
          <w:lang w:val="en-GB"/>
        </w:rPr>
        <w:t xml:space="preserve">h </w:t>
      </w:r>
      <w:r w:rsidR="000A7B82" w:rsidRPr="0063638D">
        <w:rPr>
          <w:sz w:val="22"/>
          <w:szCs w:val="22"/>
          <w:lang w:val="en-GB"/>
        </w:rPr>
        <w:t>matches for the</w:t>
      </w:r>
      <w:r w:rsidR="001E02D2">
        <w:rPr>
          <w:sz w:val="22"/>
          <w:szCs w:val="22"/>
          <w:lang w:val="en-GB"/>
        </w:rPr>
        <w:t>se</w:t>
      </w:r>
      <w:r w:rsidR="000A7B82" w:rsidRPr="0063638D">
        <w:rPr>
          <w:sz w:val="22"/>
          <w:szCs w:val="22"/>
          <w:lang w:val="en-GB"/>
        </w:rPr>
        <w:t xml:space="preserve"> three new </w:t>
      </w:r>
      <w:r>
        <w:rPr>
          <w:sz w:val="22"/>
          <w:szCs w:val="22"/>
          <w:lang w:val="en-GB"/>
        </w:rPr>
        <w:t>cover-pots</w:t>
      </w:r>
      <w:r w:rsidR="000A7B82" w:rsidRPr="0063638D">
        <w:rPr>
          <w:sz w:val="22"/>
          <w:szCs w:val="22"/>
          <w:lang w:val="en-GB"/>
        </w:rPr>
        <w:t xml:space="preserve">. And in </w:t>
      </w:r>
      <w:r w:rsidR="001E02D2">
        <w:rPr>
          <w:sz w:val="22"/>
          <w:szCs w:val="22"/>
          <w:lang w:val="en-GB"/>
        </w:rPr>
        <w:t xml:space="preserve">this </w:t>
      </w:r>
      <w:r w:rsidR="000A7B82" w:rsidRPr="0063638D">
        <w:rPr>
          <w:sz w:val="22"/>
          <w:szCs w:val="22"/>
          <w:lang w:val="en-GB"/>
        </w:rPr>
        <w:t xml:space="preserve">time of social media these short messages hit </w:t>
      </w:r>
      <w:r w:rsidR="001E02D2">
        <w:rPr>
          <w:sz w:val="22"/>
          <w:szCs w:val="22"/>
          <w:lang w:val="en-GB"/>
        </w:rPr>
        <w:t xml:space="preserve">just </w:t>
      </w:r>
      <w:r w:rsidR="000A7B82" w:rsidRPr="0063638D">
        <w:rPr>
          <w:sz w:val="22"/>
          <w:szCs w:val="22"/>
          <w:lang w:val="en-GB"/>
        </w:rPr>
        <w:t xml:space="preserve">the right tone: Love, dreams and happiness create a positive atmosphere and help to refocus </w:t>
      </w:r>
      <w:r w:rsidR="00B02BB1">
        <w:rPr>
          <w:sz w:val="22"/>
          <w:szCs w:val="22"/>
          <w:lang w:val="en-GB"/>
        </w:rPr>
        <w:t>thoughts when taking</w:t>
      </w:r>
      <w:r w:rsidR="00B02BB1" w:rsidRPr="0063638D">
        <w:rPr>
          <w:sz w:val="22"/>
          <w:szCs w:val="22"/>
          <w:lang w:val="en-GB"/>
        </w:rPr>
        <w:t xml:space="preserve"> </w:t>
      </w:r>
      <w:r w:rsidR="000A7B82" w:rsidRPr="0063638D">
        <w:rPr>
          <w:sz w:val="22"/>
          <w:szCs w:val="22"/>
          <w:lang w:val="en-GB"/>
        </w:rPr>
        <w:t xml:space="preserve">a break from the </w:t>
      </w:r>
      <w:r w:rsidR="001E02D2">
        <w:rPr>
          <w:sz w:val="22"/>
          <w:szCs w:val="22"/>
          <w:lang w:val="en-GB"/>
        </w:rPr>
        <w:t>stresses of work</w:t>
      </w:r>
      <w:r w:rsidR="000A7B82" w:rsidRPr="0063638D">
        <w:rPr>
          <w:sz w:val="22"/>
          <w:szCs w:val="22"/>
          <w:lang w:val="en-GB"/>
        </w:rPr>
        <w:t>.</w:t>
      </w:r>
    </w:p>
    <w:p w14:paraId="2C53985B" w14:textId="77777777" w:rsidR="00D64C72" w:rsidRPr="0063638D" w:rsidRDefault="00D64C72">
      <w:pPr>
        <w:spacing w:line="360" w:lineRule="auto"/>
        <w:jc w:val="both"/>
        <w:rPr>
          <w:sz w:val="22"/>
          <w:szCs w:val="22"/>
          <w:lang w:val="en-GB"/>
        </w:rPr>
      </w:pPr>
    </w:p>
    <w:p w14:paraId="1E08B62C" w14:textId="137756CA" w:rsidR="00D64C72" w:rsidRPr="0063638D" w:rsidRDefault="000A7B82">
      <w:pPr>
        <w:spacing w:line="360" w:lineRule="auto"/>
        <w:jc w:val="both"/>
        <w:rPr>
          <w:sz w:val="22"/>
          <w:szCs w:val="22"/>
          <w:lang w:val="en-GB"/>
        </w:rPr>
      </w:pPr>
      <w:r w:rsidRPr="0063638D">
        <w:rPr>
          <w:sz w:val="22"/>
          <w:szCs w:val="22"/>
          <w:lang w:val="en-GB"/>
        </w:rPr>
        <w:t xml:space="preserve">The high quality ceramic </w:t>
      </w:r>
      <w:r w:rsidR="0063638D">
        <w:rPr>
          <w:sz w:val="22"/>
          <w:szCs w:val="22"/>
          <w:lang w:val="en-GB"/>
        </w:rPr>
        <w:t>cover-</w:t>
      </w:r>
      <w:r w:rsidRPr="0063638D">
        <w:rPr>
          <w:sz w:val="22"/>
          <w:szCs w:val="22"/>
          <w:lang w:val="en-GB"/>
        </w:rPr>
        <w:t xml:space="preserve">pots are Made in Germany and guaranteed to be 100 percent </w:t>
      </w:r>
      <w:r w:rsidR="0063638D">
        <w:rPr>
          <w:sz w:val="22"/>
          <w:szCs w:val="22"/>
          <w:lang w:val="en-GB"/>
        </w:rPr>
        <w:t>waterproof</w:t>
      </w:r>
      <w:r w:rsidRPr="0063638D">
        <w:rPr>
          <w:sz w:val="22"/>
          <w:szCs w:val="22"/>
          <w:lang w:val="en-GB"/>
        </w:rPr>
        <w:t>.</w:t>
      </w:r>
    </w:p>
    <w:p w14:paraId="4F418B07" w14:textId="77777777" w:rsidR="00D64C72" w:rsidRPr="0063638D" w:rsidRDefault="00D64C72">
      <w:pPr>
        <w:spacing w:line="360" w:lineRule="auto"/>
        <w:jc w:val="both"/>
        <w:rPr>
          <w:lang w:val="en-GB"/>
        </w:rPr>
      </w:pPr>
    </w:p>
    <w:tbl>
      <w:tblPr>
        <w:tblStyle w:val="TableNormal1"/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63638D" w14:paraId="534FC78A" w14:textId="77777777" w:rsidTr="00447ADA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F6B9A" w14:textId="77777777" w:rsidR="0063638D" w:rsidRDefault="0063638D">
            <w:pPr>
              <w:jc w:val="both"/>
            </w:pPr>
            <w:r>
              <w:rPr>
                <w:sz w:val="18"/>
                <w:szCs w:val="18"/>
              </w:rPr>
              <w:t>Available sizes:</w:t>
            </w:r>
          </w:p>
        </w:tc>
      </w:tr>
      <w:tr w:rsidR="0063638D" w14:paraId="3962C758" w14:textId="77777777" w:rsidTr="00447ADA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6D5BF" w14:textId="1B326E1E" w:rsidR="0063638D" w:rsidRDefault="0063638D">
            <w:pPr>
              <w:jc w:val="both"/>
            </w:pPr>
            <w:r>
              <w:rPr>
                <w:sz w:val="18"/>
                <w:szCs w:val="18"/>
              </w:rPr>
              <w:t xml:space="preserve"> Cover-pots: 11, 12 and 13 cm</w:t>
            </w:r>
          </w:p>
        </w:tc>
      </w:tr>
    </w:tbl>
    <w:p w14:paraId="1D865556" w14:textId="77777777" w:rsidR="00D64C72" w:rsidRDefault="00D64C72">
      <w:pPr>
        <w:widowControl w:val="0"/>
        <w:jc w:val="both"/>
        <w:rPr>
          <w:sz w:val="22"/>
          <w:szCs w:val="22"/>
        </w:rPr>
      </w:pPr>
    </w:p>
    <w:p w14:paraId="458479F7" w14:textId="77777777" w:rsidR="00D64C72" w:rsidRDefault="00D64C72">
      <w:pPr>
        <w:jc w:val="both"/>
      </w:pPr>
    </w:p>
    <w:sectPr w:rsidR="00D64C72">
      <w:headerReference w:type="default" r:id="rId6"/>
      <w:footerReference w:type="default" r:id="rId7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5C18B" w14:textId="77777777" w:rsidR="001E02D2" w:rsidRDefault="001E02D2">
      <w:r>
        <w:separator/>
      </w:r>
    </w:p>
  </w:endnote>
  <w:endnote w:type="continuationSeparator" w:id="0">
    <w:p w14:paraId="0E960B32" w14:textId="77777777" w:rsidR="001E02D2" w:rsidRDefault="001E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1A7D8" w14:textId="77777777" w:rsidR="001E02D2" w:rsidRDefault="001E02D2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9C255A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9C255A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  <w:p w14:paraId="23E0CF4E" w14:textId="77777777" w:rsidR="001E02D2" w:rsidRDefault="001E02D2">
    <w:pPr>
      <w:pStyle w:val="Fuzeile"/>
      <w:tabs>
        <w:tab w:val="clear" w:pos="9072"/>
        <w:tab w:val="right" w:pos="8761"/>
      </w:tabs>
      <w:jc w:val="right"/>
      <w:rPr>
        <w:sz w:val="16"/>
        <w:szCs w:val="16"/>
      </w:rPr>
    </w:pPr>
  </w:p>
  <w:p w14:paraId="027DA1E8" w14:textId="77777777" w:rsidR="001E02D2" w:rsidRDefault="001E02D2">
    <w:pPr>
      <w:pStyle w:val="Fuzeile"/>
      <w:tabs>
        <w:tab w:val="clear" w:pos="9072"/>
        <w:tab w:val="right" w:pos="8761"/>
      </w:tabs>
    </w:pPr>
  </w:p>
  <w:p w14:paraId="28B8E819" w14:textId="77777777" w:rsidR="001E02D2" w:rsidRDefault="001E02D2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7DBA4" w14:textId="77777777" w:rsidR="001E02D2" w:rsidRDefault="001E02D2">
      <w:r>
        <w:separator/>
      </w:r>
    </w:p>
  </w:footnote>
  <w:footnote w:type="continuationSeparator" w:id="0">
    <w:p w14:paraId="5EE4B846" w14:textId="77777777" w:rsidR="001E02D2" w:rsidRDefault="001E0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BFFC8" w14:textId="77777777" w:rsidR="001E02D2" w:rsidRDefault="001E02D2">
    <w:pPr>
      <w:pStyle w:val="Kopfzeile"/>
      <w:tabs>
        <w:tab w:val="clear" w:pos="9072"/>
        <w:tab w:val="right" w:pos="8761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AF9196B" wp14:editId="5150FE4E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B38C769" wp14:editId="3C46CF27">
          <wp:simplePos x="0" y="0"/>
          <wp:positionH relativeFrom="page">
            <wp:posOffset>94615</wp:posOffset>
          </wp:positionH>
          <wp:positionV relativeFrom="page">
            <wp:posOffset>9581401</wp:posOffset>
          </wp:positionV>
          <wp:extent cx="6975475" cy="831215"/>
          <wp:effectExtent l="0" t="0" r="0" b="0"/>
          <wp:wrapNone/>
          <wp:docPr id="1073741826" name="officeArt object" descr="Scheurich_Pressebogen_A4_Fuß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heurich_Pressebogen_A4_Fußzeile.png" descr="Scheurich_Pressebogen_A4_Fußzeil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2E07B7D" w14:textId="77777777" w:rsidR="001E02D2" w:rsidRDefault="001E02D2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72"/>
    <w:rsid w:val="000A7B82"/>
    <w:rsid w:val="00103D6C"/>
    <w:rsid w:val="001E02D2"/>
    <w:rsid w:val="00393942"/>
    <w:rsid w:val="00447ADA"/>
    <w:rsid w:val="0063638D"/>
    <w:rsid w:val="00686B2C"/>
    <w:rsid w:val="009C255A"/>
    <w:rsid w:val="00B02BB1"/>
    <w:rsid w:val="00D6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2CCC1"/>
  <w15:docId w15:val="{53FD8DFB-B33F-4FD8-93A5-617FD34B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Arial" w:hAnsi="Arial" w:cs="Arial Unicode MS"/>
      <w:color w:val="000000"/>
      <w:u w:color="000000"/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erschrift2">
    <w:name w:val="heading 2"/>
    <w:next w:val="Standard"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3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38D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Christiene Hock</dc:creator>
  <cp:lastModifiedBy>Christiene Hock</cp:lastModifiedBy>
  <cp:revision>4</cp:revision>
  <cp:lastPrinted>2019-01-16T07:54:00Z</cp:lastPrinted>
  <dcterms:created xsi:type="dcterms:W3CDTF">2019-01-16T07:53:00Z</dcterms:created>
  <dcterms:modified xsi:type="dcterms:W3CDTF">2019-01-16T07:54:00Z</dcterms:modified>
</cp:coreProperties>
</file>