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30" w:rsidRDefault="00566479" w:rsidP="004E5530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Glanzstück für die Wohnung</w:t>
      </w:r>
    </w:p>
    <w:p w:rsidR="0033339F" w:rsidRPr="0033339F" w:rsidRDefault="0033339F" w:rsidP="0033339F">
      <w:pPr>
        <w:rPr>
          <w:sz w:val="22"/>
          <w:szCs w:val="22"/>
        </w:rPr>
      </w:pPr>
    </w:p>
    <w:p w:rsidR="004E5530" w:rsidRDefault="00DB2306" w:rsidP="004E5530">
      <w:pPr>
        <w:pStyle w:val="berschrift2"/>
        <w:rPr>
          <w:b/>
        </w:rPr>
      </w:pPr>
      <w:r>
        <w:rPr>
          <w:b/>
        </w:rPr>
        <w:t>Mirror Silver von Scheurich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p w:rsidR="00DB2306" w:rsidRPr="00566479" w:rsidRDefault="00D67833" w:rsidP="00DB2306">
      <w:pPr>
        <w:spacing w:line="360" w:lineRule="auto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2159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4445</wp:posOffset>
            </wp:positionV>
            <wp:extent cx="3646800" cy="2782800"/>
            <wp:effectExtent l="0" t="0" r="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heurich_425_MirrorSilver_Querformat_72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800" cy="27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306" w:rsidRPr="00566479">
        <w:rPr>
          <w:sz w:val="22"/>
          <w:szCs w:val="22"/>
        </w:rPr>
        <w:t xml:space="preserve">Orchideen sind Eyecatcher! Auf dem Sideboard stehend oder als Deko-Element auf dem Esstisch ziehen ihre </w:t>
      </w:r>
      <w:r w:rsidR="00566479">
        <w:rPr>
          <w:sz w:val="22"/>
          <w:szCs w:val="22"/>
        </w:rPr>
        <w:t>kostbaren</w:t>
      </w:r>
      <w:r w:rsidR="00DB2306" w:rsidRPr="00566479">
        <w:rPr>
          <w:sz w:val="22"/>
          <w:szCs w:val="22"/>
        </w:rPr>
        <w:t xml:space="preserve"> Blüten gerne alle Blicke auf sich. </w:t>
      </w:r>
      <w:r w:rsidR="00566479">
        <w:rPr>
          <w:sz w:val="22"/>
          <w:szCs w:val="22"/>
        </w:rPr>
        <w:t xml:space="preserve">Jetzt bringt Scheurich mit den </w:t>
      </w:r>
      <w:r w:rsidR="00DB2306" w:rsidRPr="00566479">
        <w:rPr>
          <w:sz w:val="22"/>
          <w:szCs w:val="22"/>
        </w:rPr>
        <w:t xml:space="preserve">Schalen Mirror Silver neuen </w:t>
      </w:r>
      <w:r w:rsidR="00566479">
        <w:rPr>
          <w:sz w:val="22"/>
          <w:szCs w:val="22"/>
        </w:rPr>
        <w:t>Glamour</w:t>
      </w:r>
      <w:r w:rsidR="00DB2306" w:rsidRPr="00566479">
        <w:rPr>
          <w:sz w:val="22"/>
          <w:szCs w:val="22"/>
        </w:rPr>
        <w:t xml:space="preserve"> ins </w:t>
      </w:r>
      <w:r w:rsidR="00566479">
        <w:rPr>
          <w:sz w:val="22"/>
          <w:szCs w:val="22"/>
        </w:rPr>
        <w:t>Zuhause und veredelt</w:t>
      </w:r>
      <w:r w:rsidR="00DB2306" w:rsidRPr="00566479">
        <w:rPr>
          <w:sz w:val="22"/>
          <w:szCs w:val="22"/>
        </w:rPr>
        <w:t xml:space="preserve"> den Auf</w:t>
      </w:r>
      <w:r w:rsidR="00566479">
        <w:rPr>
          <w:sz w:val="22"/>
          <w:szCs w:val="22"/>
        </w:rPr>
        <w:t>tritt der exotischen Schönheiten.</w:t>
      </w:r>
    </w:p>
    <w:p w:rsidR="00DB2306" w:rsidRDefault="00DB2306" w:rsidP="00DB2306">
      <w:pPr>
        <w:spacing w:line="360" w:lineRule="auto"/>
        <w:jc w:val="both"/>
        <w:rPr>
          <w:sz w:val="22"/>
          <w:szCs w:val="22"/>
        </w:rPr>
      </w:pPr>
    </w:p>
    <w:p w:rsidR="00D67833" w:rsidRPr="00566479" w:rsidRDefault="00D67833" w:rsidP="00DB2306">
      <w:pPr>
        <w:spacing w:line="360" w:lineRule="auto"/>
        <w:jc w:val="both"/>
        <w:rPr>
          <w:sz w:val="22"/>
          <w:szCs w:val="22"/>
        </w:rPr>
      </w:pPr>
    </w:p>
    <w:p w:rsidR="00DB2306" w:rsidRPr="00566479" w:rsidRDefault="00DB2306" w:rsidP="00DB2306">
      <w:pPr>
        <w:spacing w:line="360" w:lineRule="auto"/>
        <w:jc w:val="both"/>
        <w:rPr>
          <w:sz w:val="22"/>
          <w:szCs w:val="22"/>
        </w:rPr>
      </w:pPr>
      <w:r w:rsidRPr="00566479">
        <w:rPr>
          <w:sz w:val="22"/>
          <w:szCs w:val="22"/>
        </w:rPr>
        <w:t xml:space="preserve">Ebenso wie den Besuch bei den Eltern, Freunden und Kollegen: Die </w:t>
      </w:r>
      <w:r w:rsidR="00566479">
        <w:rPr>
          <w:sz w:val="22"/>
          <w:szCs w:val="22"/>
        </w:rPr>
        <w:t>ovale</w:t>
      </w:r>
      <w:r w:rsidRPr="00566479">
        <w:rPr>
          <w:sz w:val="22"/>
          <w:szCs w:val="22"/>
        </w:rPr>
        <w:t xml:space="preserve"> Schale mit </w:t>
      </w:r>
      <w:r w:rsidR="00566479">
        <w:rPr>
          <w:sz w:val="22"/>
          <w:szCs w:val="22"/>
        </w:rPr>
        <w:t xml:space="preserve">Orchideen, </w:t>
      </w:r>
      <w:r w:rsidRPr="00566479">
        <w:rPr>
          <w:sz w:val="22"/>
          <w:szCs w:val="22"/>
        </w:rPr>
        <w:t xml:space="preserve">Gräsern </w:t>
      </w:r>
      <w:r w:rsidR="00566479">
        <w:rPr>
          <w:sz w:val="22"/>
          <w:szCs w:val="22"/>
        </w:rPr>
        <w:t xml:space="preserve">und Chlorophythum </w:t>
      </w:r>
      <w:r w:rsidRPr="00566479">
        <w:rPr>
          <w:sz w:val="22"/>
          <w:szCs w:val="22"/>
        </w:rPr>
        <w:t>ist ein</w:t>
      </w:r>
      <w:r w:rsidR="00566479">
        <w:rPr>
          <w:sz w:val="22"/>
          <w:szCs w:val="22"/>
        </w:rPr>
        <w:t xml:space="preserve"> edles Geschenk für die Gastgeber</w:t>
      </w:r>
      <w:r w:rsidRPr="00566479">
        <w:rPr>
          <w:sz w:val="22"/>
          <w:szCs w:val="22"/>
        </w:rPr>
        <w:t xml:space="preserve">. Mirror Silver glänzt aber auch mit Zweigen sowie in der </w:t>
      </w:r>
      <w:r w:rsidR="00566479">
        <w:rPr>
          <w:sz w:val="22"/>
          <w:szCs w:val="22"/>
        </w:rPr>
        <w:t>runden</w:t>
      </w:r>
      <w:r w:rsidRPr="00566479">
        <w:rPr>
          <w:sz w:val="22"/>
          <w:szCs w:val="22"/>
        </w:rPr>
        <w:t xml:space="preserve"> Variante mit </w:t>
      </w:r>
      <w:r w:rsidR="00566479">
        <w:rPr>
          <w:sz w:val="22"/>
          <w:szCs w:val="22"/>
        </w:rPr>
        <w:t>drei</w:t>
      </w:r>
      <w:r w:rsidRPr="00566479">
        <w:rPr>
          <w:sz w:val="22"/>
          <w:szCs w:val="22"/>
        </w:rPr>
        <w:t xml:space="preserve"> Midi-Orchideen und verbreitet durch die Lichtreflexionen im wahrsten</w:t>
      </w:r>
      <w:r w:rsidR="00566479">
        <w:rPr>
          <w:sz w:val="22"/>
          <w:szCs w:val="22"/>
        </w:rPr>
        <w:t xml:space="preserve"> Sinne des Wortes Sonnenschein.</w:t>
      </w:r>
    </w:p>
    <w:p w:rsidR="00DB2306" w:rsidRPr="00566479" w:rsidRDefault="00DB2306" w:rsidP="00DB2306">
      <w:pPr>
        <w:spacing w:line="360" w:lineRule="auto"/>
        <w:jc w:val="both"/>
        <w:rPr>
          <w:sz w:val="22"/>
          <w:szCs w:val="22"/>
        </w:rPr>
      </w:pPr>
    </w:p>
    <w:p w:rsidR="00DB2306" w:rsidRDefault="00DB2306" w:rsidP="00DB2306">
      <w:pPr>
        <w:spacing w:line="360" w:lineRule="auto"/>
        <w:jc w:val="both"/>
        <w:rPr>
          <w:sz w:val="22"/>
          <w:szCs w:val="22"/>
        </w:rPr>
      </w:pPr>
      <w:r w:rsidRPr="00566479">
        <w:rPr>
          <w:sz w:val="22"/>
          <w:szCs w:val="22"/>
        </w:rPr>
        <w:t xml:space="preserve">Exklusivität für die Königin der Pflanzen: Mirror Silver </w:t>
      </w:r>
      <w:r w:rsidR="00566479">
        <w:rPr>
          <w:sz w:val="22"/>
          <w:szCs w:val="22"/>
        </w:rPr>
        <w:t xml:space="preserve">von Scheurich </w:t>
      </w:r>
      <w:r w:rsidRPr="00566479">
        <w:rPr>
          <w:sz w:val="22"/>
          <w:szCs w:val="22"/>
        </w:rPr>
        <w:t>wirkt wie ein echter Spie</w:t>
      </w:r>
      <w:r w:rsidR="00767E97">
        <w:rPr>
          <w:sz w:val="22"/>
          <w:szCs w:val="22"/>
        </w:rPr>
        <w:t>gel.</w:t>
      </w:r>
      <w:r w:rsidRPr="00566479">
        <w:rPr>
          <w:sz w:val="22"/>
          <w:szCs w:val="22"/>
        </w:rPr>
        <w:t xml:space="preserve"> Einen tollen Effekt </w:t>
      </w:r>
      <w:r w:rsidR="00767E97">
        <w:rPr>
          <w:sz w:val="22"/>
          <w:szCs w:val="22"/>
        </w:rPr>
        <w:t>erzielt die passende Tischdeko</w:t>
      </w:r>
      <w:r w:rsidRPr="00566479">
        <w:rPr>
          <w:sz w:val="22"/>
          <w:szCs w:val="22"/>
        </w:rPr>
        <w:t xml:space="preserve"> im Metallic-Look, die sich im hochwertigen Aluminium-Spiegelsilber</w:t>
      </w:r>
      <w:r w:rsidR="00F3569E">
        <w:rPr>
          <w:sz w:val="22"/>
          <w:szCs w:val="22"/>
        </w:rPr>
        <w:t xml:space="preserve"> stilvoll spiegelt</w:t>
      </w:r>
      <w:r w:rsidR="00566479">
        <w:rPr>
          <w:sz w:val="22"/>
          <w:szCs w:val="22"/>
        </w:rPr>
        <w:t xml:space="preserve">. </w:t>
      </w:r>
    </w:p>
    <w:p w:rsidR="00566479" w:rsidRPr="00566479" w:rsidRDefault="00566479" w:rsidP="00DB2306">
      <w:pPr>
        <w:spacing w:line="360" w:lineRule="auto"/>
        <w:jc w:val="both"/>
        <w:rPr>
          <w:sz w:val="22"/>
          <w:szCs w:val="22"/>
        </w:rPr>
      </w:pPr>
    </w:p>
    <w:p w:rsidR="00DB2306" w:rsidRDefault="00DB2306" w:rsidP="00DB2306">
      <w:pPr>
        <w:spacing w:line="360" w:lineRule="auto"/>
        <w:jc w:val="both"/>
        <w:rPr>
          <w:sz w:val="22"/>
          <w:szCs w:val="22"/>
        </w:rPr>
      </w:pPr>
      <w:r w:rsidRPr="00566479">
        <w:rPr>
          <w:sz w:val="22"/>
          <w:szCs w:val="22"/>
        </w:rPr>
        <w:t xml:space="preserve">Scheurich bietet </w:t>
      </w:r>
      <w:r w:rsidR="00767E97">
        <w:rPr>
          <w:sz w:val="22"/>
          <w:szCs w:val="22"/>
        </w:rPr>
        <w:t>darüber hinaus</w:t>
      </w:r>
      <w:r w:rsidRPr="00566479">
        <w:rPr>
          <w:sz w:val="22"/>
          <w:szCs w:val="22"/>
        </w:rPr>
        <w:t xml:space="preserve"> ein großes Sortiment an Übertöpfen und Orchideen</w:t>
      </w:r>
      <w:r w:rsidR="00F3569E">
        <w:rPr>
          <w:sz w:val="22"/>
          <w:szCs w:val="22"/>
        </w:rPr>
        <w:softHyphen/>
      </w:r>
      <w:r w:rsidRPr="00566479">
        <w:rPr>
          <w:sz w:val="22"/>
          <w:szCs w:val="22"/>
        </w:rPr>
        <w:t xml:space="preserve">gefäßen </w:t>
      </w:r>
      <w:r w:rsidR="00566479">
        <w:rPr>
          <w:sz w:val="22"/>
          <w:szCs w:val="22"/>
        </w:rPr>
        <w:t xml:space="preserve">in </w:t>
      </w:r>
      <w:r w:rsidR="00F3569E">
        <w:rPr>
          <w:sz w:val="22"/>
          <w:szCs w:val="22"/>
        </w:rPr>
        <w:t>Mirror Silver</w:t>
      </w:r>
      <w:r w:rsidR="00566479">
        <w:rPr>
          <w:sz w:val="22"/>
          <w:szCs w:val="22"/>
        </w:rPr>
        <w:t xml:space="preserve"> an – darin finden Dendrobium, Phalaenopsis und </w:t>
      </w:r>
      <w:r w:rsidR="00767E97">
        <w:rPr>
          <w:sz w:val="22"/>
          <w:szCs w:val="22"/>
        </w:rPr>
        <w:t xml:space="preserve">viele </w:t>
      </w:r>
      <w:r w:rsidR="00566479">
        <w:rPr>
          <w:sz w:val="22"/>
          <w:szCs w:val="22"/>
        </w:rPr>
        <w:t xml:space="preserve">andere </w:t>
      </w:r>
      <w:r w:rsidR="00767E97">
        <w:rPr>
          <w:sz w:val="22"/>
          <w:szCs w:val="22"/>
        </w:rPr>
        <w:t>Pflanzen</w:t>
      </w:r>
      <w:r w:rsidR="00F3569E">
        <w:rPr>
          <w:sz w:val="22"/>
          <w:szCs w:val="22"/>
        </w:rPr>
        <w:t xml:space="preserve"> ihren Lieblingsp</w:t>
      </w:r>
      <w:r w:rsidR="00566479">
        <w:rPr>
          <w:sz w:val="22"/>
          <w:szCs w:val="22"/>
        </w:rPr>
        <w:t>latz.</w:t>
      </w:r>
    </w:p>
    <w:p w:rsidR="004E5530" w:rsidRPr="00E57EFC" w:rsidRDefault="004E5530" w:rsidP="004E5530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E5530" w:rsidRPr="00E57EFC" w:rsidTr="00DE7EBB"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Lieferbare Größen:</w:t>
            </w:r>
          </w:p>
        </w:tc>
        <w:tc>
          <w:tcPr>
            <w:tcW w:w="4463" w:type="dxa"/>
          </w:tcPr>
          <w:p w:rsidR="004E5530" w:rsidRPr="00E57EFC" w:rsidRDefault="004E5530" w:rsidP="00DE7EBB">
            <w:pPr>
              <w:jc w:val="both"/>
              <w:rPr>
                <w:sz w:val="18"/>
                <w:szCs w:val="18"/>
              </w:rPr>
            </w:pPr>
            <w:r w:rsidRPr="00E57EFC">
              <w:rPr>
                <w:sz w:val="18"/>
                <w:szCs w:val="18"/>
              </w:rPr>
              <w:t>Unverbindliche Preisempfehlungen: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DB230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Pflanzschale rund: 24 cm</w:t>
            </w:r>
          </w:p>
        </w:tc>
        <w:tc>
          <w:tcPr>
            <w:tcW w:w="4463" w:type="dxa"/>
          </w:tcPr>
          <w:p w:rsidR="004E5530" w:rsidRPr="00E57EFC" w:rsidRDefault="00A5403C" w:rsidP="00F009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€ </w:t>
            </w:r>
            <w:r w:rsidR="00F009F4">
              <w:rPr>
                <w:sz w:val="18"/>
                <w:szCs w:val="18"/>
              </w:rPr>
              <w:t>21,49</w:t>
            </w:r>
          </w:p>
        </w:tc>
      </w:tr>
      <w:tr w:rsidR="004E5530" w:rsidRPr="00E57EFC" w:rsidTr="00DE7EBB">
        <w:tc>
          <w:tcPr>
            <w:tcW w:w="4463" w:type="dxa"/>
          </w:tcPr>
          <w:p w:rsidR="004E5530" w:rsidRPr="00E57EFC" w:rsidRDefault="00DB2306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Pflanzschale oval: 28 cm</w:t>
            </w:r>
          </w:p>
        </w:tc>
        <w:tc>
          <w:tcPr>
            <w:tcW w:w="4463" w:type="dxa"/>
          </w:tcPr>
          <w:p w:rsidR="004E5530" w:rsidRPr="00E57EFC" w:rsidRDefault="00F009F4" w:rsidP="00DE7EB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€ 21,49</w:t>
            </w:r>
            <w:bookmarkStart w:id="0" w:name="_GoBack"/>
            <w:bookmarkEnd w:id="0"/>
          </w:p>
        </w:tc>
      </w:tr>
    </w:tbl>
    <w:p w:rsidR="004E5530" w:rsidRPr="00E57EFC" w:rsidRDefault="004E5530" w:rsidP="004E5530">
      <w:pPr>
        <w:jc w:val="both"/>
        <w:rPr>
          <w:sz w:val="18"/>
          <w:szCs w:val="18"/>
        </w:rPr>
      </w:pPr>
    </w:p>
    <w:p w:rsidR="00A31745" w:rsidRDefault="00A31745"/>
    <w:sectPr w:rsidR="00A31745" w:rsidSect="009A10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531" w:bottom="1701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2" w:rsidRDefault="00872642" w:rsidP="00872642">
      <w:r>
        <w:separator/>
      </w:r>
    </w:p>
  </w:endnote>
  <w:endnote w:type="continuationSeparator" w:id="0">
    <w:p w:rsidR="00872642" w:rsidRDefault="00872642" w:rsidP="0087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B778F4" w:rsidP="00872642">
    <w:pPr>
      <w:pStyle w:val="Fuzeile"/>
      <w:jc w:val="right"/>
      <w:rPr>
        <w:rStyle w:val="Seitenzah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-913765</wp:posOffset>
          </wp:positionH>
          <wp:positionV relativeFrom="page">
            <wp:posOffset>9581401</wp:posOffset>
          </wp:positionV>
          <wp:extent cx="6975475" cy="831215"/>
          <wp:effectExtent l="0" t="0" r="0" b="6985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heurich_Pressebogen_A4_Fußzei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547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PAGE </w:instrText>
    </w:r>
    <w:r w:rsidR="00872642" w:rsidRPr="0033767A">
      <w:rPr>
        <w:rStyle w:val="Seitenzahl"/>
        <w:sz w:val="22"/>
        <w:szCs w:val="22"/>
      </w:rPr>
      <w:fldChar w:fldCharType="separate"/>
    </w:r>
    <w:r w:rsidR="00F009F4">
      <w:rPr>
        <w:rStyle w:val="Seitenzahl"/>
        <w:noProof/>
        <w:sz w:val="22"/>
        <w:szCs w:val="22"/>
      </w:rPr>
      <w:t>1</w:t>
    </w:r>
    <w:r w:rsidR="00872642" w:rsidRPr="0033767A">
      <w:rPr>
        <w:rStyle w:val="Seitenzahl"/>
        <w:sz w:val="22"/>
        <w:szCs w:val="22"/>
      </w:rPr>
      <w:fldChar w:fldCharType="end"/>
    </w:r>
    <w:r w:rsidR="00872642" w:rsidRPr="0033767A">
      <w:rPr>
        <w:rStyle w:val="Seitenzahl"/>
        <w:sz w:val="22"/>
        <w:szCs w:val="22"/>
      </w:rPr>
      <w:t>/</w:t>
    </w:r>
    <w:r w:rsidR="00872642" w:rsidRPr="0033767A">
      <w:rPr>
        <w:rStyle w:val="Seitenzahl"/>
        <w:sz w:val="22"/>
        <w:szCs w:val="22"/>
      </w:rPr>
      <w:fldChar w:fldCharType="begin"/>
    </w:r>
    <w:r w:rsidR="00872642" w:rsidRPr="0033767A">
      <w:rPr>
        <w:rStyle w:val="Seitenzahl"/>
        <w:sz w:val="22"/>
        <w:szCs w:val="22"/>
      </w:rPr>
      <w:instrText xml:space="preserve"> NUMPAGES </w:instrText>
    </w:r>
    <w:r w:rsidR="00872642" w:rsidRPr="0033767A">
      <w:rPr>
        <w:rStyle w:val="Seitenzahl"/>
        <w:sz w:val="22"/>
        <w:szCs w:val="22"/>
      </w:rPr>
      <w:fldChar w:fldCharType="separate"/>
    </w:r>
    <w:r w:rsidR="00F009F4">
      <w:rPr>
        <w:rStyle w:val="Seitenzahl"/>
        <w:noProof/>
        <w:sz w:val="22"/>
        <w:szCs w:val="22"/>
      </w:rPr>
      <w:t>2</w:t>
    </w:r>
    <w:r w:rsidR="00872642" w:rsidRPr="0033767A">
      <w:rPr>
        <w:rStyle w:val="Seitenzahl"/>
        <w:sz w:val="22"/>
        <w:szCs w:val="22"/>
      </w:rPr>
      <w:fldChar w:fldCharType="end"/>
    </w:r>
  </w:p>
  <w:p w:rsidR="00481DD6" w:rsidRPr="00481DD6" w:rsidRDefault="00481DD6" w:rsidP="00872642">
    <w:pPr>
      <w:pStyle w:val="Fuzeile"/>
      <w:jc w:val="right"/>
      <w:rPr>
        <w:rStyle w:val="Seitenzahl"/>
        <w:sz w:val="16"/>
        <w:szCs w:val="16"/>
      </w:rPr>
    </w:pPr>
  </w:p>
  <w:p w:rsidR="00872642" w:rsidRDefault="00872642" w:rsidP="00872642">
    <w:pPr>
      <w:pStyle w:val="Fuzeile"/>
    </w:pPr>
  </w:p>
  <w:p w:rsidR="005F7294" w:rsidRPr="00872642" w:rsidRDefault="005F7294" w:rsidP="00872642">
    <w:pPr>
      <w:pStyle w:val="Fuzeile"/>
    </w:pPr>
  </w:p>
  <w:p w:rsidR="00E603A2" w:rsidRPr="005F7294" w:rsidRDefault="00E603A2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2" w:rsidRDefault="00872642" w:rsidP="00872642">
      <w:r>
        <w:separator/>
      </w:r>
    </w:p>
  </w:footnote>
  <w:footnote w:type="continuationSeparator" w:id="0">
    <w:p w:rsidR="00872642" w:rsidRDefault="00872642" w:rsidP="00872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42" w:rsidRDefault="00872642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-883399</wp:posOffset>
          </wp:positionH>
          <wp:positionV relativeFrom="paragraph">
            <wp:posOffset>5080</wp:posOffset>
          </wp:positionV>
          <wp:extent cx="6967855" cy="886460"/>
          <wp:effectExtent l="0" t="0" r="4445" b="0"/>
          <wp:wrapTight wrapText="bothSides">
            <wp:wrapPolygon edited="0">
              <wp:start x="18602" y="0"/>
              <wp:lineTo x="18366" y="3249"/>
              <wp:lineTo x="18130" y="7427"/>
              <wp:lineTo x="2953" y="10676"/>
              <wp:lineTo x="2067" y="10676"/>
              <wp:lineTo x="2067" y="19032"/>
              <wp:lineTo x="20787" y="19032"/>
              <wp:lineTo x="21496" y="18103"/>
              <wp:lineTo x="21555" y="17639"/>
              <wp:lineTo x="21555" y="10676"/>
              <wp:lineTo x="21023" y="8819"/>
              <wp:lineTo x="19783" y="7427"/>
              <wp:lineTo x="19252" y="0"/>
              <wp:lineTo x="18602" y="0"/>
            </wp:wrapPolygon>
          </wp:wrapTight>
          <wp:docPr id="1" name="Grafik 1" descr="F:\Scheurich\Logos\Briefbogen 2017\Scheurich_Pressebogen_A4_Kopfzei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Scheurich\Logos\Briefbogen 2017\Scheurich_Pressebogen_A4_Kopfzei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7855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76" w:rsidRDefault="00416C7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F4"/>
    <w:rsid w:val="000676BC"/>
    <w:rsid w:val="0033339F"/>
    <w:rsid w:val="00416C76"/>
    <w:rsid w:val="00481DD6"/>
    <w:rsid w:val="004E5530"/>
    <w:rsid w:val="004E5BF4"/>
    <w:rsid w:val="004E7E96"/>
    <w:rsid w:val="00566479"/>
    <w:rsid w:val="005F7294"/>
    <w:rsid w:val="00767E97"/>
    <w:rsid w:val="007C3DF8"/>
    <w:rsid w:val="008529B0"/>
    <w:rsid w:val="00872642"/>
    <w:rsid w:val="008E7018"/>
    <w:rsid w:val="00987E10"/>
    <w:rsid w:val="009A106C"/>
    <w:rsid w:val="00A31745"/>
    <w:rsid w:val="00A5403C"/>
    <w:rsid w:val="00B778F4"/>
    <w:rsid w:val="00CD1611"/>
    <w:rsid w:val="00D67833"/>
    <w:rsid w:val="00DB2306"/>
    <w:rsid w:val="00E603A2"/>
    <w:rsid w:val="00F009F4"/>
    <w:rsid w:val="00F3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BF44212-38F0-4D8F-A94E-3E3B52AE0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726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2642"/>
    <w:rPr>
      <w:rFonts w:eastAsia="Times New Roman" w:cs="Times New Roman"/>
      <w:sz w:val="20"/>
      <w:szCs w:val="20"/>
      <w:lang w:eastAsia="de-DE"/>
    </w:rPr>
  </w:style>
  <w:style w:type="character" w:styleId="Seitenzahl">
    <w:name w:val="page number"/>
    <w:rsid w:val="008726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529B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529B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Blies</dc:creator>
  <cp:lastModifiedBy>Alina Effenberger</cp:lastModifiedBy>
  <cp:revision>4</cp:revision>
  <cp:lastPrinted>2017-08-09T14:50:00Z</cp:lastPrinted>
  <dcterms:created xsi:type="dcterms:W3CDTF">2017-08-11T07:40:00Z</dcterms:created>
  <dcterms:modified xsi:type="dcterms:W3CDTF">2019-10-07T13:22:00Z</dcterms:modified>
</cp:coreProperties>
</file>