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795C7E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Zurück in die Zukunft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795C7E" w:rsidP="004E5530">
      <w:pPr>
        <w:pStyle w:val="berschrift2"/>
        <w:rPr>
          <w:b/>
        </w:rPr>
      </w:pPr>
      <w:r>
        <w:rPr>
          <w:b/>
        </w:rPr>
        <w:t>Retro Garden von Scheurich</w:t>
      </w: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795C7E" w:rsidRPr="001F3AFB" w:rsidRDefault="00795C7E" w:rsidP="00795C7E">
      <w:pPr>
        <w:spacing w:line="360" w:lineRule="auto"/>
        <w:jc w:val="both"/>
        <w:rPr>
          <w:rFonts w:cs="Arial"/>
          <w:sz w:val="22"/>
          <w:szCs w:val="22"/>
        </w:rPr>
      </w:pPr>
      <w:r w:rsidRPr="001F3AFB">
        <w:rPr>
          <w:rFonts w:cs="Arial"/>
          <w:sz w:val="22"/>
          <w:szCs w:val="22"/>
        </w:rPr>
        <w:t xml:space="preserve">Industrial ist angesagt! Nostalgie-Liebhaber kombinieren diesen Style jetzt mit dem Charme von Retro Garden. Scheurich präsentiert mit Jardin, Douce Provence und Flower Garden </w:t>
      </w:r>
      <w:r w:rsidR="005C0085" w:rsidRPr="001F3AFB">
        <w:rPr>
          <w:rFonts w:cs="Arial"/>
          <w:sz w:val="22"/>
          <w:szCs w:val="22"/>
        </w:rPr>
        <w:t xml:space="preserve">Übertöpfe im Look alter </w:t>
      </w:r>
      <w:r w:rsidRPr="001F3AFB">
        <w:rPr>
          <w:rFonts w:cs="Arial"/>
          <w:sz w:val="22"/>
          <w:szCs w:val="22"/>
        </w:rPr>
        <w:t xml:space="preserve">Sammlerstücke und setzt damit ein aussagekräftiges Statement im modernen Wohnambiente: Hier trifft liebevoll gestalteter Industrie-Vintage auf </w:t>
      </w:r>
      <w:r w:rsidR="002F414D" w:rsidRPr="001F3AFB">
        <w:rPr>
          <w:rFonts w:cs="Arial"/>
          <w:sz w:val="22"/>
          <w:szCs w:val="22"/>
        </w:rPr>
        <w:t>Möbel aus</w:t>
      </w:r>
      <w:r w:rsidRPr="001F3AFB">
        <w:rPr>
          <w:rFonts w:cs="Arial"/>
          <w:sz w:val="22"/>
          <w:szCs w:val="22"/>
        </w:rPr>
        <w:t xml:space="preserve"> Metall und weckt Erinnerungen an vergangene Zeiten.</w:t>
      </w:r>
    </w:p>
    <w:p w:rsidR="00795C7E" w:rsidRPr="001F3AFB" w:rsidRDefault="00795C7E" w:rsidP="00795C7E">
      <w:pPr>
        <w:spacing w:line="360" w:lineRule="auto"/>
        <w:jc w:val="both"/>
        <w:rPr>
          <w:rFonts w:cs="Arial"/>
          <w:sz w:val="22"/>
          <w:szCs w:val="22"/>
        </w:rPr>
      </w:pPr>
    </w:p>
    <w:p w:rsidR="00795C7E" w:rsidRPr="001F3AFB" w:rsidRDefault="00795C7E" w:rsidP="00795C7E">
      <w:pPr>
        <w:spacing w:line="360" w:lineRule="auto"/>
        <w:jc w:val="both"/>
        <w:rPr>
          <w:rFonts w:cs="Arial"/>
          <w:sz w:val="22"/>
          <w:szCs w:val="22"/>
        </w:rPr>
      </w:pPr>
      <w:r w:rsidRPr="001F3AFB">
        <w:rPr>
          <w:rFonts w:cs="Arial"/>
          <w:sz w:val="22"/>
          <w:szCs w:val="22"/>
        </w:rPr>
        <w:t>Mit Retro Garden zieht ein fröhliche</w:t>
      </w:r>
      <w:r w:rsidR="005C0085" w:rsidRPr="001F3AFB">
        <w:rPr>
          <w:rFonts w:cs="Arial"/>
          <w:sz w:val="22"/>
          <w:szCs w:val="22"/>
        </w:rPr>
        <w:t xml:space="preserve">r Mix aus alt und neu ins Haus. </w:t>
      </w:r>
      <w:r w:rsidRPr="001F3AFB">
        <w:rPr>
          <w:rFonts w:cs="Arial"/>
          <w:sz w:val="22"/>
          <w:szCs w:val="22"/>
        </w:rPr>
        <w:t>Die in einem innovativen Herstellungsverfahren gefertigten Keramik-Übertöpfe kommen in Olivgrün, Petrol und Rot daher und passen auch wunderbar zu Schätzen vom Flohmarkt: Reklameschilder oder Vorratsdosen sind zum Beispiel die perfekten Begleiter von Retro Garden auf Regalen und Schränken aus Stahl</w:t>
      </w:r>
      <w:r w:rsidR="005C0085" w:rsidRPr="001F3AFB">
        <w:rPr>
          <w:rFonts w:cs="Arial"/>
          <w:sz w:val="22"/>
          <w:szCs w:val="22"/>
        </w:rPr>
        <w:t xml:space="preserve"> </w:t>
      </w:r>
      <w:r w:rsidRPr="001F3AFB">
        <w:rPr>
          <w:rFonts w:cs="Arial"/>
          <w:sz w:val="22"/>
          <w:szCs w:val="22"/>
        </w:rPr>
        <w:t xml:space="preserve">– ebenso wie Steine, Holz und Kerzen in den </w:t>
      </w:r>
      <w:r w:rsidR="005C0085" w:rsidRPr="001F3AFB">
        <w:rPr>
          <w:rFonts w:cs="Arial"/>
          <w:sz w:val="22"/>
          <w:szCs w:val="22"/>
        </w:rPr>
        <w:t>unterschiedlichsten</w:t>
      </w:r>
      <w:r w:rsidRPr="001F3AFB">
        <w:rPr>
          <w:rFonts w:cs="Arial"/>
          <w:sz w:val="22"/>
          <w:szCs w:val="22"/>
        </w:rPr>
        <w:t xml:space="preserve"> Formen. Alle Ansprüche an </w:t>
      </w:r>
      <w:r w:rsidR="005C0085" w:rsidRPr="001F3AFB">
        <w:rPr>
          <w:rFonts w:cs="Arial"/>
          <w:sz w:val="22"/>
          <w:szCs w:val="22"/>
        </w:rPr>
        <w:t xml:space="preserve">zeitgemäße </w:t>
      </w:r>
      <w:r w:rsidRPr="001F3AFB">
        <w:rPr>
          <w:rFonts w:cs="Arial"/>
          <w:sz w:val="22"/>
          <w:szCs w:val="22"/>
        </w:rPr>
        <w:t>Produkte erfüllt Scheurich mit der 100 Prozent Wasserdicht-Garantie und Made in Germany.</w:t>
      </w:r>
    </w:p>
    <w:p w:rsidR="00795C7E" w:rsidRPr="001F3AFB" w:rsidRDefault="00795C7E" w:rsidP="00795C7E">
      <w:pPr>
        <w:spacing w:line="360" w:lineRule="auto"/>
        <w:jc w:val="both"/>
        <w:rPr>
          <w:rFonts w:cs="Arial"/>
          <w:sz w:val="22"/>
          <w:szCs w:val="22"/>
        </w:rPr>
      </w:pPr>
    </w:p>
    <w:p w:rsidR="00795C7E" w:rsidRPr="001F3AFB" w:rsidRDefault="005C0085" w:rsidP="00795C7E">
      <w:pPr>
        <w:spacing w:line="360" w:lineRule="auto"/>
        <w:jc w:val="both"/>
        <w:rPr>
          <w:rFonts w:cs="Arial"/>
          <w:sz w:val="22"/>
          <w:szCs w:val="22"/>
        </w:rPr>
      </w:pPr>
      <w:r w:rsidRPr="001F3AFB">
        <w:rPr>
          <w:rFonts w:cs="Arial"/>
          <w:sz w:val="22"/>
          <w:szCs w:val="22"/>
        </w:rPr>
        <w:t>Schwungvolle</w:t>
      </w:r>
      <w:r w:rsidR="00795C7E" w:rsidRPr="001F3AFB">
        <w:rPr>
          <w:rFonts w:cs="Arial"/>
          <w:sz w:val="22"/>
          <w:szCs w:val="22"/>
        </w:rPr>
        <w:t xml:space="preserve"> Schrift</w:t>
      </w:r>
      <w:r w:rsidRPr="001F3AFB">
        <w:rPr>
          <w:rFonts w:cs="Arial"/>
          <w:sz w:val="22"/>
          <w:szCs w:val="22"/>
        </w:rPr>
        <w:t xml:space="preserve">züge, </w:t>
      </w:r>
      <w:r w:rsidR="00795C7E" w:rsidRPr="001F3AFB">
        <w:rPr>
          <w:rFonts w:cs="Arial"/>
          <w:sz w:val="22"/>
          <w:szCs w:val="22"/>
        </w:rPr>
        <w:t xml:space="preserve">die Patina-Anmutung </w:t>
      </w:r>
      <w:r w:rsidRPr="001F3AFB">
        <w:rPr>
          <w:rFonts w:cs="Arial"/>
          <w:sz w:val="22"/>
          <w:szCs w:val="22"/>
        </w:rPr>
        <w:t xml:space="preserve">und die Emaille-Optik </w:t>
      </w:r>
      <w:r w:rsidR="00795C7E" w:rsidRPr="001F3AFB">
        <w:rPr>
          <w:rFonts w:cs="Arial"/>
          <w:sz w:val="22"/>
          <w:szCs w:val="22"/>
        </w:rPr>
        <w:t>weichen den klaren Industrial Chic auf und lassen Raum für die florale Moderne. Pflanzen wie Bogenhanf (Sansevieria cylindrica), Madagaskarglöckchen (Kalanchoe prebella) oder verschiedene Sukkulenten machen Retro Garden zum Must-have.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795C7E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795C7E">
        <w:tc>
          <w:tcPr>
            <w:tcW w:w="4463" w:type="dxa"/>
          </w:tcPr>
          <w:p w:rsidR="004E5530" w:rsidRPr="00E57EFC" w:rsidRDefault="005C0085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7, 9, </w:t>
            </w:r>
            <w:r w:rsidR="00795C7E">
              <w:rPr>
                <w:sz w:val="18"/>
                <w:szCs w:val="18"/>
              </w:rPr>
              <w:t>11 und 13 cm</w:t>
            </w:r>
          </w:p>
        </w:tc>
        <w:tc>
          <w:tcPr>
            <w:tcW w:w="4463" w:type="dxa"/>
          </w:tcPr>
          <w:p w:rsidR="004E5530" w:rsidRPr="00E57EFC" w:rsidRDefault="00EA5C91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€ 2,79</w:t>
            </w:r>
            <w:bookmarkStart w:id="0" w:name="_GoBack"/>
            <w:bookmarkEnd w:id="0"/>
          </w:p>
        </w:tc>
      </w:tr>
    </w:tbl>
    <w:p w:rsidR="00A31745" w:rsidRDefault="00A31745"/>
    <w:sectPr w:rsidR="00A31745" w:rsidSect="004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EA5C91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EA5C91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1F3AFB"/>
    <w:rsid w:val="002F414D"/>
    <w:rsid w:val="0033339F"/>
    <w:rsid w:val="00416C76"/>
    <w:rsid w:val="00481DD6"/>
    <w:rsid w:val="004D00AF"/>
    <w:rsid w:val="004E5530"/>
    <w:rsid w:val="004E5BF4"/>
    <w:rsid w:val="005C0085"/>
    <w:rsid w:val="005F7294"/>
    <w:rsid w:val="00795C7E"/>
    <w:rsid w:val="007C3DF8"/>
    <w:rsid w:val="008529B0"/>
    <w:rsid w:val="00872642"/>
    <w:rsid w:val="00A31745"/>
    <w:rsid w:val="00B51F51"/>
    <w:rsid w:val="00B778F4"/>
    <w:rsid w:val="00E603A2"/>
    <w:rsid w:val="00E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7</cp:revision>
  <cp:lastPrinted>2018-08-14T15:19:00Z</cp:lastPrinted>
  <dcterms:created xsi:type="dcterms:W3CDTF">2018-08-14T07:29:00Z</dcterms:created>
  <dcterms:modified xsi:type="dcterms:W3CDTF">2019-05-20T12:59:00Z</dcterms:modified>
</cp:coreProperties>
</file>