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530" w:rsidRDefault="00702EC7" w:rsidP="004E5530">
      <w:pPr>
        <w:pStyle w:val="berschrift1"/>
        <w:rPr>
          <w:sz w:val="22"/>
          <w:szCs w:val="22"/>
        </w:rPr>
      </w:pPr>
      <w:r>
        <w:rPr>
          <w:sz w:val="22"/>
          <w:szCs w:val="22"/>
        </w:rPr>
        <w:t>En vogue</w:t>
      </w:r>
    </w:p>
    <w:p w:rsidR="0033339F" w:rsidRPr="0033339F" w:rsidRDefault="0033339F" w:rsidP="0033339F">
      <w:pPr>
        <w:rPr>
          <w:sz w:val="22"/>
          <w:szCs w:val="22"/>
        </w:rPr>
      </w:pPr>
    </w:p>
    <w:p w:rsidR="004E5530" w:rsidRDefault="00702EC7" w:rsidP="004E5530">
      <w:pPr>
        <w:pStyle w:val="berschrift2"/>
        <w:rPr>
          <w:b/>
        </w:rPr>
      </w:pPr>
      <w:r>
        <w:rPr>
          <w:b/>
        </w:rPr>
        <w:t>Elegance von Scheurich</w:t>
      </w:r>
    </w:p>
    <w:p w:rsidR="004E5530" w:rsidRDefault="004E5530" w:rsidP="004E5530">
      <w:pPr>
        <w:spacing w:line="360" w:lineRule="auto"/>
        <w:jc w:val="both"/>
        <w:rPr>
          <w:sz w:val="22"/>
          <w:szCs w:val="22"/>
        </w:rPr>
      </w:pPr>
    </w:p>
    <w:p w:rsidR="00702EC7" w:rsidRDefault="00671E3D" w:rsidP="00702EC7">
      <w:pPr>
        <w:spacing w:line="360" w:lineRule="auto"/>
        <w:jc w:val="both"/>
        <w:rPr>
          <w:rFonts w:cs="Arial"/>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2.65pt;width:198.45pt;height:290.8pt;z-index:251659264;mso-position-horizontal-relative:text;mso-position-vertical-relative:text">
            <v:imagedata r:id="rId6" o:title="Scheurich_Elegance - Text" croptop="2090f" cropbottom="1125f"/>
            <w10:wrap type="square"/>
          </v:shape>
        </w:pict>
      </w:r>
      <w:r w:rsidR="00702EC7">
        <w:rPr>
          <w:rFonts w:cs="Arial"/>
          <w:sz w:val="22"/>
          <w:szCs w:val="22"/>
        </w:rPr>
        <w:t>Inspiriert von Mode, Handwerk und Design präsentier</w:t>
      </w:r>
      <w:r w:rsidR="00E72B81">
        <w:rPr>
          <w:rFonts w:cs="Arial"/>
          <w:sz w:val="22"/>
          <w:szCs w:val="22"/>
        </w:rPr>
        <w:t>t Scheurich eine neue Übertopfs</w:t>
      </w:r>
      <w:r w:rsidR="00702EC7">
        <w:rPr>
          <w:rFonts w:cs="Arial"/>
          <w:sz w:val="22"/>
          <w:szCs w:val="22"/>
        </w:rPr>
        <w:t xml:space="preserve">erie: Elegance fasziniert mit einer Formensprache, die </w:t>
      </w:r>
      <w:r w:rsidR="005E3218">
        <w:rPr>
          <w:rFonts w:cs="Arial"/>
          <w:sz w:val="22"/>
          <w:szCs w:val="22"/>
        </w:rPr>
        <w:t>Papier-</w:t>
      </w:r>
      <w:r w:rsidR="00702EC7">
        <w:rPr>
          <w:rFonts w:cs="Arial"/>
          <w:sz w:val="22"/>
          <w:szCs w:val="22"/>
        </w:rPr>
        <w:t xml:space="preserve">Faltkunst in </w:t>
      </w:r>
      <w:r w:rsidR="00702EC7" w:rsidRPr="00723561">
        <w:rPr>
          <w:rFonts w:cs="Arial"/>
          <w:sz w:val="22"/>
          <w:szCs w:val="22"/>
        </w:rPr>
        <w:t>wunderschöne</w:t>
      </w:r>
      <w:r w:rsidR="00702EC7">
        <w:rPr>
          <w:rFonts w:cs="Arial"/>
          <w:sz w:val="22"/>
          <w:szCs w:val="22"/>
        </w:rPr>
        <w:t xml:space="preserve"> Pflanz</w:t>
      </w:r>
      <w:r w:rsidR="00644673">
        <w:rPr>
          <w:rFonts w:cs="Arial"/>
          <w:sz w:val="22"/>
          <w:szCs w:val="22"/>
        </w:rPr>
        <w:softHyphen/>
      </w:r>
      <w:r w:rsidR="00702EC7">
        <w:rPr>
          <w:rFonts w:cs="Arial"/>
          <w:sz w:val="22"/>
          <w:szCs w:val="22"/>
        </w:rPr>
        <w:t>gefäße übersetzt und mit einem modernen Farbkonzept aus Rose, Green, Grey und Alaska abgerundet ist. Alle Nuancen lassen sich unter</w:t>
      </w:r>
      <w:r w:rsidR="00644673">
        <w:rPr>
          <w:rFonts w:cs="Arial"/>
          <w:sz w:val="22"/>
          <w:szCs w:val="22"/>
        </w:rPr>
        <w:softHyphen/>
      </w:r>
      <w:r w:rsidR="00702EC7">
        <w:rPr>
          <w:rFonts w:cs="Arial"/>
          <w:sz w:val="22"/>
          <w:szCs w:val="22"/>
        </w:rPr>
        <w:t>einander und mit Farnen, Flamingoblumen oder Geldbäumen harmonisch kombinieren. Besonders edel zeigt sich Elegance mit einer Orchidee bestückt und eindrucksvoll auf dem Beistelltisch oder Side</w:t>
      </w:r>
      <w:r w:rsidR="001D4843">
        <w:rPr>
          <w:rFonts w:cs="Arial"/>
          <w:sz w:val="22"/>
          <w:szCs w:val="22"/>
        </w:rPr>
        <w:softHyphen/>
      </w:r>
      <w:r w:rsidR="00702EC7">
        <w:rPr>
          <w:rFonts w:cs="Arial"/>
          <w:sz w:val="22"/>
          <w:szCs w:val="22"/>
        </w:rPr>
        <w:t>board platziert.</w:t>
      </w:r>
    </w:p>
    <w:p w:rsidR="00702EC7" w:rsidRDefault="00702EC7" w:rsidP="00702EC7">
      <w:pPr>
        <w:spacing w:line="360" w:lineRule="auto"/>
        <w:jc w:val="both"/>
        <w:rPr>
          <w:rFonts w:cs="Arial"/>
          <w:sz w:val="22"/>
          <w:szCs w:val="22"/>
        </w:rPr>
      </w:pPr>
    </w:p>
    <w:p w:rsidR="00702EC7" w:rsidRDefault="005E3218" w:rsidP="00702EC7">
      <w:pPr>
        <w:spacing w:line="360" w:lineRule="auto"/>
        <w:jc w:val="both"/>
        <w:rPr>
          <w:rFonts w:cs="Arial"/>
          <w:sz w:val="22"/>
          <w:szCs w:val="22"/>
        </w:rPr>
      </w:pPr>
      <w:r>
        <w:rPr>
          <w:rFonts w:cs="Arial"/>
          <w:sz w:val="22"/>
          <w:szCs w:val="22"/>
        </w:rPr>
        <w:t xml:space="preserve">Wie von Hand gefertigt wirken die markanten und dennoch filigranen Strukturen, die dem </w:t>
      </w:r>
      <w:r w:rsidR="00702EC7">
        <w:rPr>
          <w:rFonts w:cs="Arial"/>
          <w:sz w:val="22"/>
          <w:szCs w:val="22"/>
        </w:rPr>
        <w:t>Newcomer einen lebendigen Look</w:t>
      </w:r>
      <w:r>
        <w:rPr>
          <w:rFonts w:cs="Arial"/>
          <w:sz w:val="22"/>
          <w:szCs w:val="22"/>
        </w:rPr>
        <w:t xml:space="preserve"> verleihen. Vor </w:t>
      </w:r>
      <w:r w:rsidR="00702EC7">
        <w:rPr>
          <w:rFonts w:cs="Arial"/>
          <w:sz w:val="22"/>
          <w:szCs w:val="22"/>
        </w:rPr>
        <w:t>allem in der Trendfarbe Rose</w:t>
      </w:r>
      <w:r>
        <w:rPr>
          <w:rFonts w:cs="Arial"/>
          <w:sz w:val="22"/>
          <w:szCs w:val="22"/>
        </w:rPr>
        <w:t xml:space="preserve"> sorgt die neue Serie </w:t>
      </w:r>
      <w:r w:rsidR="00702EC7">
        <w:rPr>
          <w:rFonts w:cs="Arial"/>
          <w:sz w:val="22"/>
          <w:szCs w:val="22"/>
        </w:rPr>
        <w:t>für tolle Effekte</w:t>
      </w:r>
      <w:r>
        <w:rPr>
          <w:rFonts w:cs="Arial"/>
          <w:sz w:val="22"/>
          <w:szCs w:val="22"/>
        </w:rPr>
        <w:t xml:space="preserve"> </w:t>
      </w:r>
      <w:r w:rsidR="00702EC7">
        <w:rPr>
          <w:rFonts w:cs="Arial"/>
          <w:sz w:val="22"/>
          <w:szCs w:val="22"/>
        </w:rPr>
        <w:t xml:space="preserve">– denn Rosa wirkt hier nicht länger </w:t>
      </w:r>
      <w:r w:rsidR="00E72B81">
        <w:rPr>
          <w:rFonts w:cs="Arial"/>
          <w:sz w:val="22"/>
          <w:szCs w:val="22"/>
        </w:rPr>
        <w:t>romantisch</w:t>
      </w:r>
      <w:r w:rsidR="00702EC7">
        <w:rPr>
          <w:rFonts w:cs="Arial"/>
          <w:sz w:val="22"/>
          <w:szCs w:val="22"/>
        </w:rPr>
        <w:t xml:space="preserve">, sondern klar und erwachsen und passt damit </w:t>
      </w:r>
      <w:r w:rsidR="00702EC7" w:rsidRPr="00723561">
        <w:rPr>
          <w:rFonts w:cs="Arial"/>
          <w:sz w:val="22"/>
          <w:szCs w:val="22"/>
        </w:rPr>
        <w:t>perfekt</w:t>
      </w:r>
      <w:r w:rsidR="00702EC7">
        <w:rPr>
          <w:rFonts w:cs="Arial"/>
          <w:sz w:val="22"/>
          <w:szCs w:val="22"/>
        </w:rPr>
        <w:t xml:space="preserve"> ins angesagte Wohnambiente mit Designansprüchen.</w:t>
      </w:r>
    </w:p>
    <w:p w:rsidR="00702EC7" w:rsidRDefault="00702EC7" w:rsidP="00702EC7">
      <w:pPr>
        <w:spacing w:line="360" w:lineRule="auto"/>
        <w:jc w:val="both"/>
        <w:rPr>
          <w:rFonts w:cs="Arial"/>
          <w:sz w:val="22"/>
          <w:szCs w:val="22"/>
        </w:rPr>
      </w:pPr>
    </w:p>
    <w:p w:rsidR="00702EC7" w:rsidRDefault="00702EC7" w:rsidP="00702EC7">
      <w:pPr>
        <w:spacing w:line="360" w:lineRule="auto"/>
        <w:jc w:val="both"/>
        <w:rPr>
          <w:rFonts w:cs="Arial"/>
          <w:sz w:val="22"/>
          <w:szCs w:val="22"/>
        </w:rPr>
      </w:pPr>
      <w:r>
        <w:rPr>
          <w:rFonts w:cs="Arial"/>
          <w:sz w:val="22"/>
          <w:szCs w:val="22"/>
        </w:rPr>
        <w:t>Elegance positioniert sich als aufregender Eyecatcher, der den Raum immer wieder neu bespielt. Scheurich gelingt hier ein Spannungsbogen zwischen Schlichtheit und grafischer Finesse und so überlässt Elegance ausladenden Orchideen gerne die Bühne. Die Schön</w:t>
      </w:r>
      <w:r w:rsidR="00644673">
        <w:rPr>
          <w:rFonts w:cs="Arial"/>
          <w:sz w:val="22"/>
          <w:szCs w:val="22"/>
        </w:rPr>
        <w:softHyphen/>
      </w:r>
      <w:r>
        <w:rPr>
          <w:rFonts w:cs="Arial"/>
          <w:sz w:val="22"/>
          <w:szCs w:val="22"/>
        </w:rPr>
        <w:t>heiten sind in den Hochgefäßen optimal versorgt – Staunässe wird hier vermieden und die empfindlichen Luftwurzeln bleiben nicht im Wasser stehen.</w:t>
      </w:r>
    </w:p>
    <w:p w:rsidR="00702EC7" w:rsidRDefault="00702EC7" w:rsidP="00702EC7">
      <w:pPr>
        <w:spacing w:line="360" w:lineRule="auto"/>
        <w:jc w:val="both"/>
        <w:rPr>
          <w:rFonts w:cs="Arial"/>
          <w:sz w:val="22"/>
          <w:szCs w:val="22"/>
        </w:rPr>
      </w:pPr>
      <w:r>
        <w:rPr>
          <w:rFonts w:cs="Arial"/>
          <w:sz w:val="22"/>
          <w:szCs w:val="22"/>
        </w:rPr>
        <w:lastRenderedPageBreak/>
        <w:t xml:space="preserve">Französische Stilsicherheit trifft bei </w:t>
      </w:r>
      <w:r w:rsidRPr="00723561">
        <w:rPr>
          <w:rFonts w:cs="Arial"/>
          <w:sz w:val="22"/>
          <w:szCs w:val="22"/>
        </w:rPr>
        <w:t>Elegance</w:t>
      </w:r>
      <w:r>
        <w:rPr>
          <w:rFonts w:cs="Arial"/>
          <w:sz w:val="22"/>
          <w:szCs w:val="22"/>
        </w:rPr>
        <w:t xml:space="preserve"> auf Qualität Made in Germany. Die hoch</w:t>
      </w:r>
      <w:r w:rsidR="00644673">
        <w:rPr>
          <w:rFonts w:cs="Arial"/>
          <w:sz w:val="22"/>
          <w:szCs w:val="22"/>
        </w:rPr>
        <w:softHyphen/>
      </w:r>
      <w:r>
        <w:rPr>
          <w:rFonts w:cs="Arial"/>
          <w:sz w:val="22"/>
          <w:szCs w:val="22"/>
        </w:rPr>
        <w:t xml:space="preserve">wertige Keramik </w:t>
      </w:r>
      <w:r w:rsidR="001D4843">
        <w:rPr>
          <w:rFonts w:cs="Arial"/>
          <w:sz w:val="22"/>
          <w:szCs w:val="22"/>
        </w:rPr>
        <w:t>hat die Anmutung von feinem</w:t>
      </w:r>
      <w:r w:rsidR="0073215D">
        <w:rPr>
          <w:rFonts w:cs="Arial"/>
          <w:sz w:val="22"/>
          <w:szCs w:val="22"/>
        </w:rPr>
        <w:t xml:space="preserve"> Porzellan und ist dennoch </w:t>
      </w:r>
      <w:r w:rsidR="00FC42C8">
        <w:rPr>
          <w:rFonts w:cs="Arial"/>
          <w:sz w:val="22"/>
          <w:szCs w:val="22"/>
        </w:rPr>
        <w:t xml:space="preserve">sehr </w:t>
      </w:r>
      <w:r w:rsidR="0073215D">
        <w:rPr>
          <w:rFonts w:cs="Arial"/>
          <w:sz w:val="22"/>
          <w:szCs w:val="22"/>
        </w:rPr>
        <w:t>robust. Alle Gefäße sind 100 Prozent w</w:t>
      </w:r>
      <w:r w:rsidR="00FC42C8">
        <w:rPr>
          <w:rFonts w:cs="Arial"/>
          <w:sz w:val="22"/>
          <w:szCs w:val="22"/>
        </w:rPr>
        <w:t>asserdicht.</w:t>
      </w:r>
    </w:p>
    <w:p w:rsidR="00644673" w:rsidRDefault="00644673" w:rsidP="00702EC7">
      <w:pPr>
        <w:spacing w:line="360" w:lineRule="auto"/>
        <w:jc w:val="both"/>
        <w:rPr>
          <w:rFonts w:cs="Arial"/>
          <w:sz w:val="22"/>
          <w:szCs w:val="22"/>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3"/>
        <w:gridCol w:w="4463"/>
      </w:tblGrid>
      <w:tr w:rsidR="00644673" w:rsidRPr="00E57EFC" w:rsidTr="00644673">
        <w:tc>
          <w:tcPr>
            <w:tcW w:w="4463" w:type="dxa"/>
          </w:tcPr>
          <w:p w:rsidR="00644673" w:rsidRPr="00E57EFC" w:rsidRDefault="00644673" w:rsidP="00B95924">
            <w:pPr>
              <w:jc w:val="both"/>
              <w:rPr>
                <w:sz w:val="18"/>
                <w:szCs w:val="18"/>
              </w:rPr>
            </w:pPr>
            <w:r w:rsidRPr="00E57EFC">
              <w:rPr>
                <w:sz w:val="18"/>
                <w:szCs w:val="18"/>
              </w:rPr>
              <w:t>Lieferbare Größen:</w:t>
            </w:r>
          </w:p>
        </w:tc>
        <w:tc>
          <w:tcPr>
            <w:tcW w:w="4463" w:type="dxa"/>
          </w:tcPr>
          <w:p w:rsidR="00644673" w:rsidRPr="00E57EFC" w:rsidRDefault="00644673" w:rsidP="00B95924">
            <w:pPr>
              <w:jc w:val="both"/>
              <w:rPr>
                <w:sz w:val="18"/>
                <w:szCs w:val="18"/>
              </w:rPr>
            </w:pPr>
            <w:r w:rsidRPr="00E57EFC">
              <w:rPr>
                <w:sz w:val="18"/>
                <w:szCs w:val="18"/>
              </w:rPr>
              <w:t>Unverbindliche Preisempfehlungen:</w:t>
            </w:r>
          </w:p>
        </w:tc>
      </w:tr>
      <w:tr w:rsidR="00644673" w:rsidRPr="00E57EFC" w:rsidTr="00644673">
        <w:tc>
          <w:tcPr>
            <w:tcW w:w="4463" w:type="dxa"/>
          </w:tcPr>
          <w:p w:rsidR="00644673" w:rsidRPr="00E57EFC" w:rsidRDefault="00644673" w:rsidP="00B95924">
            <w:pPr>
              <w:jc w:val="both"/>
              <w:rPr>
                <w:sz w:val="18"/>
                <w:szCs w:val="18"/>
              </w:rPr>
            </w:pPr>
            <w:r>
              <w:rPr>
                <w:sz w:val="18"/>
                <w:szCs w:val="18"/>
              </w:rPr>
              <w:t>Übertöpfe: 10, 12, 15, 18 und 22 cm</w:t>
            </w:r>
          </w:p>
        </w:tc>
        <w:tc>
          <w:tcPr>
            <w:tcW w:w="4463" w:type="dxa"/>
          </w:tcPr>
          <w:p w:rsidR="00644673" w:rsidRPr="00E57EFC" w:rsidRDefault="00671E3D" w:rsidP="00B95924">
            <w:pPr>
              <w:jc w:val="both"/>
              <w:rPr>
                <w:sz w:val="18"/>
                <w:szCs w:val="18"/>
              </w:rPr>
            </w:pPr>
            <w:r>
              <w:rPr>
                <w:sz w:val="18"/>
                <w:szCs w:val="18"/>
              </w:rPr>
              <w:t>Ab 2,9</w:t>
            </w:r>
            <w:r w:rsidR="00644673">
              <w:rPr>
                <w:sz w:val="18"/>
                <w:szCs w:val="18"/>
              </w:rPr>
              <w:t>9 €</w:t>
            </w:r>
          </w:p>
        </w:tc>
      </w:tr>
      <w:tr w:rsidR="00644673" w:rsidRPr="00E57EFC" w:rsidTr="00644673">
        <w:tc>
          <w:tcPr>
            <w:tcW w:w="4463" w:type="dxa"/>
          </w:tcPr>
          <w:p w:rsidR="00644673" w:rsidRPr="00E57EFC" w:rsidRDefault="00644673" w:rsidP="00B95924">
            <w:pPr>
              <w:jc w:val="both"/>
              <w:rPr>
                <w:sz w:val="18"/>
                <w:szCs w:val="18"/>
              </w:rPr>
            </w:pPr>
            <w:r>
              <w:rPr>
                <w:sz w:val="18"/>
                <w:szCs w:val="18"/>
              </w:rPr>
              <w:t>Orchideengefäß: 14 cm</w:t>
            </w:r>
          </w:p>
        </w:tc>
        <w:tc>
          <w:tcPr>
            <w:tcW w:w="4463" w:type="dxa"/>
          </w:tcPr>
          <w:p w:rsidR="00644673" w:rsidRPr="00E57EFC" w:rsidRDefault="00644673" w:rsidP="00671E3D">
            <w:pPr>
              <w:jc w:val="both"/>
              <w:rPr>
                <w:sz w:val="18"/>
                <w:szCs w:val="18"/>
              </w:rPr>
            </w:pPr>
            <w:r>
              <w:rPr>
                <w:sz w:val="18"/>
                <w:szCs w:val="18"/>
              </w:rPr>
              <w:t xml:space="preserve">      4,</w:t>
            </w:r>
            <w:r w:rsidR="00671E3D">
              <w:rPr>
                <w:sz w:val="18"/>
                <w:szCs w:val="18"/>
              </w:rPr>
              <w:t>4</w:t>
            </w:r>
            <w:bookmarkStart w:id="0" w:name="_GoBack"/>
            <w:bookmarkEnd w:id="0"/>
            <w:r>
              <w:rPr>
                <w:sz w:val="18"/>
                <w:szCs w:val="18"/>
              </w:rPr>
              <w:t>9 €</w:t>
            </w:r>
          </w:p>
        </w:tc>
      </w:tr>
    </w:tbl>
    <w:p w:rsidR="00644673" w:rsidRDefault="00644673" w:rsidP="00644673">
      <w:pPr>
        <w:jc w:val="both"/>
      </w:pPr>
    </w:p>
    <w:p w:rsidR="00644673" w:rsidRDefault="00644673"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Default="0040662D" w:rsidP="00702EC7">
      <w:pPr>
        <w:spacing w:line="360" w:lineRule="auto"/>
        <w:jc w:val="both"/>
        <w:rPr>
          <w:rFonts w:cs="Arial"/>
          <w:sz w:val="22"/>
          <w:szCs w:val="22"/>
        </w:rPr>
      </w:pPr>
    </w:p>
    <w:p w:rsidR="0040662D" w:rsidRPr="00F42595" w:rsidRDefault="0040662D" w:rsidP="0040662D">
      <w:pPr>
        <w:pStyle w:val="berschrift2"/>
        <w:jc w:val="both"/>
        <w:rPr>
          <w:b/>
          <w:sz w:val="18"/>
          <w:szCs w:val="18"/>
        </w:rPr>
      </w:pPr>
      <w:r>
        <w:rPr>
          <w:b/>
          <w:sz w:val="18"/>
          <w:szCs w:val="18"/>
        </w:rPr>
        <w:t>Ü</w:t>
      </w:r>
      <w:r w:rsidRPr="00F42595">
        <w:rPr>
          <w:b/>
          <w:sz w:val="18"/>
          <w:szCs w:val="18"/>
        </w:rPr>
        <w:t>ber Scheurich</w:t>
      </w:r>
    </w:p>
    <w:p w:rsidR="0040662D" w:rsidRDefault="0040662D" w:rsidP="0040662D">
      <w:pPr>
        <w:pStyle w:val="NurText"/>
        <w:jc w:val="both"/>
      </w:pPr>
    </w:p>
    <w:p w:rsidR="0040662D" w:rsidRPr="00B31FB0" w:rsidRDefault="0040662D" w:rsidP="0040662D">
      <w:pPr>
        <w:pStyle w:val="NurText"/>
        <w:jc w:val="both"/>
        <w:rPr>
          <w:rFonts w:ascii="Arial" w:hAnsi="Arial" w:cs="Arial"/>
          <w:sz w:val="18"/>
          <w:szCs w:val="18"/>
        </w:rPr>
      </w:pPr>
      <w:r w:rsidRPr="00B31FB0">
        <w:rPr>
          <w:rFonts w:ascii="Arial" w:hAnsi="Arial" w:cs="Arial"/>
          <w:sz w:val="18"/>
          <w:szCs w:val="18"/>
        </w:rPr>
        <w:t>Mein Topf. Mein Style.</w:t>
      </w:r>
    </w:p>
    <w:p w:rsidR="0040662D" w:rsidRPr="00B31FB0" w:rsidRDefault="0040662D" w:rsidP="0040662D">
      <w:pPr>
        <w:pStyle w:val="NurText"/>
        <w:jc w:val="both"/>
        <w:rPr>
          <w:rFonts w:ascii="Arial" w:hAnsi="Arial" w:cs="Arial"/>
          <w:sz w:val="18"/>
          <w:szCs w:val="18"/>
        </w:rPr>
      </w:pPr>
      <w:r w:rsidRPr="00B31FB0">
        <w:rPr>
          <w:rFonts w:ascii="Arial" w:hAnsi="Arial" w:cs="Arial"/>
          <w:sz w:val="18"/>
          <w:szCs w:val="18"/>
        </w:rPr>
        <w:t>Scheurich versteht es, die unterschiedlichen Verbraucherwünsche zu erfüllen und für die angesagten Wohnstile innovative und stylishe Produkte anzubieten.</w:t>
      </w:r>
      <w:r>
        <w:rPr>
          <w:rFonts w:ascii="Arial" w:hAnsi="Arial" w:cs="Arial"/>
          <w:sz w:val="18"/>
          <w:szCs w:val="18"/>
        </w:rPr>
        <w:t xml:space="preserve"> </w:t>
      </w:r>
      <w:r w:rsidRPr="00B31FB0">
        <w:rPr>
          <w:rFonts w:ascii="Arial" w:hAnsi="Arial" w:cs="Arial"/>
          <w:sz w:val="18"/>
          <w:szCs w:val="18"/>
        </w:rPr>
        <w:t>Mit trendbewussten Designs, bewährter Qualität Made in Germany und einem der größten Formenangebote am Markt ist das Familienunternehmen die Nr. 1 in Europa bei Pflanzgefäßen für den In- und Outdoorbereich.</w:t>
      </w:r>
      <w:r>
        <w:rPr>
          <w:rFonts w:ascii="Arial" w:hAnsi="Arial" w:cs="Arial"/>
          <w:sz w:val="18"/>
          <w:szCs w:val="18"/>
        </w:rPr>
        <w:t xml:space="preserve"> </w:t>
      </w:r>
      <w:r w:rsidRPr="00B31FB0">
        <w:rPr>
          <w:rFonts w:ascii="Arial" w:hAnsi="Arial" w:cs="Arial"/>
          <w:sz w:val="18"/>
          <w:szCs w:val="18"/>
        </w:rPr>
        <w:t>Die nachhaltige Keramik- und Kunststoff-Produktion an den beiden deutschen Standorten macht Scheurich auch zum Vorreiter beim Umweltschutz.</w:t>
      </w:r>
    </w:p>
    <w:p w:rsidR="0040662D" w:rsidRDefault="0040662D" w:rsidP="00702EC7">
      <w:pPr>
        <w:spacing w:line="360" w:lineRule="auto"/>
        <w:jc w:val="both"/>
        <w:rPr>
          <w:rFonts w:cs="Arial"/>
          <w:sz w:val="22"/>
          <w:szCs w:val="22"/>
        </w:rPr>
      </w:pPr>
    </w:p>
    <w:sectPr w:rsidR="0040662D" w:rsidSect="004D00AF">
      <w:headerReference w:type="even" r:id="rId7"/>
      <w:headerReference w:type="default" r:id="rId8"/>
      <w:footerReference w:type="even" r:id="rId9"/>
      <w:footerReference w:type="default" r:id="rId10"/>
      <w:headerReference w:type="first" r:id="rId11"/>
      <w:footerReference w:type="first" r:id="rId12"/>
      <w:pgSz w:w="11906" w:h="16838"/>
      <w:pgMar w:top="3119" w:right="1531" w:bottom="2268" w:left="1588" w:header="720" w:footer="11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2642" w:rsidRDefault="00872642" w:rsidP="00872642">
      <w:r>
        <w:separator/>
      </w:r>
    </w:p>
  </w:endnote>
  <w:endnote w:type="continuationSeparator" w:id="0">
    <w:p w:rsidR="00872642" w:rsidRDefault="00872642" w:rsidP="008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642" w:rsidRDefault="00B778F4" w:rsidP="00872642">
    <w:pPr>
      <w:pStyle w:val="Fuzeile"/>
      <w:jc w:val="right"/>
      <w:rPr>
        <w:rStyle w:val="Seitenzahl"/>
        <w:sz w:val="22"/>
        <w:szCs w:val="22"/>
      </w:rPr>
    </w:pPr>
    <w:r>
      <w:rPr>
        <w:noProof/>
      </w:rPr>
      <w:drawing>
        <wp:anchor distT="0" distB="0" distL="114300" distR="114300" simplePos="0" relativeHeight="251659264" behindDoc="1" locked="0" layoutInCell="1" allowOverlap="1">
          <wp:simplePos x="0" y="0"/>
          <wp:positionH relativeFrom="column">
            <wp:posOffset>-913765</wp:posOffset>
          </wp:positionH>
          <wp:positionV relativeFrom="page">
            <wp:posOffset>9581401</wp:posOffset>
          </wp:positionV>
          <wp:extent cx="6975475" cy="831215"/>
          <wp:effectExtent l="0" t="0" r="0" b="6985"/>
          <wp:wrapTopAndBottom/>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eurich_Pressebogen_A4_Fußzei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75475" cy="831215"/>
                  </a:xfrm>
                  <a:prstGeom prst="rect">
                    <a:avLst/>
                  </a:prstGeom>
                </pic:spPr>
              </pic:pic>
            </a:graphicData>
          </a:graphic>
          <wp14:sizeRelH relativeFrom="margin">
            <wp14:pctWidth>0</wp14:pctWidth>
          </wp14:sizeRelH>
          <wp14:sizeRelV relativeFrom="margin">
            <wp14:pctHeight>0</wp14:pctHeight>
          </wp14:sizeRelV>
        </wp:anchor>
      </w:drawing>
    </w:r>
    <w:r w:rsidR="00872642" w:rsidRPr="0033767A">
      <w:rPr>
        <w:rStyle w:val="Seitenzahl"/>
        <w:sz w:val="22"/>
        <w:szCs w:val="22"/>
      </w:rPr>
      <w:fldChar w:fldCharType="begin"/>
    </w:r>
    <w:r w:rsidR="00872642" w:rsidRPr="0033767A">
      <w:rPr>
        <w:rStyle w:val="Seitenzahl"/>
        <w:sz w:val="22"/>
        <w:szCs w:val="22"/>
      </w:rPr>
      <w:instrText xml:space="preserve"> PAGE </w:instrText>
    </w:r>
    <w:r w:rsidR="00872642" w:rsidRPr="0033767A">
      <w:rPr>
        <w:rStyle w:val="Seitenzahl"/>
        <w:sz w:val="22"/>
        <w:szCs w:val="22"/>
      </w:rPr>
      <w:fldChar w:fldCharType="separate"/>
    </w:r>
    <w:r w:rsidR="00671E3D">
      <w:rPr>
        <w:rStyle w:val="Seitenzahl"/>
        <w:noProof/>
        <w:sz w:val="22"/>
        <w:szCs w:val="22"/>
      </w:rPr>
      <w:t>1</w:t>
    </w:r>
    <w:r w:rsidR="00872642" w:rsidRPr="0033767A">
      <w:rPr>
        <w:rStyle w:val="Seitenzahl"/>
        <w:sz w:val="22"/>
        <w:szCs w:val="22"/>
      </w:rPr>
      <w:fldChar w:fldCharType="end"/>
    </w:r>
    <w:r w:rsidR="00872642" w:rsidRPr="0033767A">
      <w:rPr>
        <w:rStyle w:val="Seitenzahl"/>
        <w:sz w:val="22"/>
        <w:szCs w:val="22"/>
      </w:rPr>
      <w:t>/</w:t>
    </w:r>
    <w:r w:rsidR="00872642" w:rsidRPr="0033767A">
      <w:rPr>
        <w:rStyle w:val="Seitenzahl"/>
        <w:sz w:val="22"/>
        <w:szCs w:val="22"/>
      </w:rPr>
      <w:fldChar w:fldCharType="begin"/>
    </w:r>
    <w:r w:rsidR="00872642" w:rsidRPr="0033767A">
      <w:rPr>
        <w:rStyle w:val="Seitenzahl"/>
        <w:sz w:val="22"/>
        <w:szCs w:val="22"/>
      </w:rPr>
      <w:instrText xml:space="preserve"> NUMPAGES </w:instrText>
    </w:r>
    <w:r w:rsidR="00872642" w:rsidRPr="0033767A">
      <w:rPr>
        <w:rStyle w:val="Seitenzahl"/>
        <w:sz w:val="22"/>
        <w:szCs w:val="22"/>
      </w:rPr>
      <w:fldChar w:fldCharType="separate"/>
    </w:r>
    <w:r w:rsidR="00671E3D">
      <w:rPr>
        <w:rStyle w:val="Seitenzahl"/>
        <w:noProof/>
        <w:sz w:val="22"/>
        <w:szCs w:val="22"/>
      </w:rPr>
      <w:t>2</w:t>
    </w:r>
    <w:r w:rsidR="00872642" w:rsidRPr="0033767A">
      <w:rPr>
        <w:rStyle w:val="Seitenzahl"/>
        <w:sz w:val="22"/>
        <w:szCs w:val="22"/>
      </w:rPr>
      <w:fldChar w:fldCharType="end"/>
    </w:r>
  </w:p>
  <w:p w:rsidR="00481DD6" w:rsidRPr="00481DD6" w:rsidRDefault="00481DD6" w:rsidP="00872642">
    <w:pPr>
      <w:pStyle w:val="Fuzeile"/>
      <w:jc w:val="right"/>
      <w:rPr>
        <w:rStyle w:val="Seitenzahl"/>
        <w:sz w:val="16"/>
        <w:szCs w:val="16"/>
      </w:rPr>
    </w:pPr>
  </w:p>
  <w:p w:rsidR="00872642" w:rsidRDefault="00872642" w:rsidP="00872642">
    <w:pPr>
      <w:pStyle w:val="Fuzeile"/>
    </w:pPr>
  </w:p>
  <w:p w:rsidR="005F7294" w:rsidRPr="00872642" w:rsidRDefault="005F7294" w:rsidP="00872642">
    <w:pPr>
      <w:pStyle w:val="Fuzeile"/>
    </w:pPr>
  </w:p>
  <w:p w:rsidR="00E603A2" w:rsidRPr="005F7294" w:rsidRDefault="00E603A2">
    <w:pP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2642" w:rsidRDefault="00872642" w:rsidP="00872642">
      <w:r>
        <w:separator/>
      </w:r>
    </w:p>
  </w:footnote>
  <w:footnote w:type="continuationSeparator" w:id="0">
    <w:p w:rsidR="00872642" w:rsidRDefault="00872642" w:rsidP="008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5EB5" w:rsidRPr="003B464C" w:rsidRDefault="00125EB5" w:rsidP="00125EB5">
    <w:pPr>
      <w:pStyle w:val="Kopfzeile"/>
    </w:pPr>
    <w:r>
      <w:rPr>
        <w:noProof/>
      </w:rPr>
      <w:drawing>
        <wp:anchor distT="0" distB="0" distL="114300" distR="114300" simplePos="0" relativeHeight="251661312" behindDoc="1" locked="0" layoutInCell="1" allowOverlap="1" wp14:anchorId="32B357CA" wp14:editId="253BA58B">
          <wp:simplePos x="0" y="0"/>
          <wp:positionH relativeFrom="column">
            <wp:posOffset>-277717</wp:posOffset>
          </wp:positionH>
          <wp:positionV relativeFrom="paragraph">
            <wp:posOffset>-158750</wp:posOffset>
          </wp:positionV>
          <wp:extent cx="6230620" cy="972820"/>
          <wp:effectExtent l="0" t="0" r="0" b="0"/>
          <wp:wrapTight wrapText="bothSides">
            <wp:wrapPolygon edited="0">
              <wp:start x="18294" y="0"/>
              <wp:lineTo x="18161" y="846"/>
              <wp:lineTo x="17567" y="6768"/>
              <wp:lineTo x="0" y="13112"/>
              <wp:lineTo x="0" y="20726"/>
              <wp:lineTo x="20671" y="20726"/>
              <wp:lineTo x="21530" y="19880"/>
              <wp:lineTo x="21530" y="16073"/>
              <wp:lineTo x="21265" y="12689"/>
              <wp:lineTo x="20935" y="10997"/>
              <wp:lineTo x="19746" y="6768"/>
              <wp:lineTo x="19152" y="846"/>
              <wp:lineTo x="19020" y="0"/>
              <wp:lineTo x="18294" y="0"/>
            </wp:wrapPolygon>
          </wp:wrapTight>
          <wp:docPr id="1" name="Grafik 1" descr="F:\Scheurich\Logos\Briefbogen 2018\Scheurich_Pressebogen_2018_A4_Kopc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cheurich\Logos\Briefbogen 2018\Scheurich_Pressebogen_2018_A4_Kopczeil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30620" cy="9728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25EB5" w:rsidRPr="00A27A35" w:rsidRDefault="00125EB5" w:rsidP="00125EB5">
    <w:pPr>
      <w:pStyle w:val="Kopfzeile"/>
    </w:pPr>
  </w:p>
  <w:p w:rsidR="00872642" w:rsidRPr="00125EB5" w:rsidRDefault="00872642" w:rsidP="00125EB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C76" w:rsidRDefault="00416C7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F4"/>
    <w:rsid w:val="000676BC"/>
    <w:rsid w:val="00125EB5"/>
    <w:rsid w:val="001D4843"/>
    <w:rsid w:val="0033339F"/>
    <w:rsid w:val="0040662D"/>
    <w:rsid w:val="00416C76"/>
    <w:rsid w:val="00481DD6"/>
    <w:rsid w:val="004D00AF"/>
    <w:rsid w:val="004E5530"/>
    <w:rsid w:val="004E5BF4"/>
    <w:rsid w:val="005E3218"/>
    <w:rsid w:val="005F7294"/>
    <w:rsid w:val="0060466A"/>
    <w:rsid w:val="00644673"/>
    <w:rsid w:val="00671E3D"/>
    <w:rsid w:val="00702EC7"/>
    <w:rsid w:val="0073215D"/>
    <w:rsid w:val="007C3DF8"/>
    <w:rsid w:val="008529B0"/>
    <w:rsid w:val="00872642"/>
    <w:rsid w:val="008C79D4"/>
    <w:rsid w:val="00911854"/>
    <w:rsid w:val="00927F3F"/>
    <w:rsid w:val="00A31745"/>
    <w:rsid w:val="00B778F4"/>
    <w:rsid w:val="00E603A2"/>
    <w:rsid w:val="00E72B81"/>
    <w:rsid w:val="00FB5526"/>
    <w:rsid w:val="00FC42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8186ED0D-7C45-4221-B9E8-21C2796F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5530"/>
    <w:pPr>
      <w:spacing w:after="0" w:line="240" w:lineRule="auto"/>
    </w:pPr>
    <w:rPr>
      <w:rFonts w:eastAsia="Times New Roman" w:cs="Times New Roman"/>
      <w:sz w:val="20"/>
      <w:szCs w:val="20"/>
      <w:lang w:eastAsia="de-DE"/>
    </w:rPr>
  </w:style>
  <w:style w:type="paragraph" w:styleId="berschrift1">
    <w:name w:val="heading 1"/>
    <w:basedOn w:val="Standard"/>
    <w:next w:val="Standard"/>
    <w:link w:val="berschrift1Zchn"/>
    <w:qFormat/>
    <w:rsid w:val="004E5530"/>
    <w:pPr>
      <w:keepNext/>
      <w:outlineLvl w:val="0"/>
    </w:pPr>
    <w:rPr>
      <w:sz w:val="24"/>
    </w:rPr>
  </w:style>
  <w:style w:type="paragraph" w:styleId="berschrift2">
    <w:name w:val="heading 2"/>
    <w:basedOn w:val="Standard"/>
    <w:next w:val="Standard"/>
    <w:link w:val="berschrift2Zchn"/>
    <w:qFormat/>
    <w:rsid w:val="004E5530"/>
    <w:pPr>
      <w:keepNext/>
      <w:outlineLvl w:val="1"/>
    </w:pPr>
    <w:rPr>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4E5530"/>
    <w:rPr>
      <w:rFonts w:eastAsia="Times New Roman" w:cs="Times New Roman"/>
      <w:szCs w:val="20"/>
      <w:lang w:eastAsia="de-DE"/>
    </w:rPr>
  </w:style>
  <w:style w:type="character" w:customStyle="1" w:styleId="berschrift2Zchn">
    <w:name w:val="Überschrift 2 Zchn"/>
    <w:basedOn w:val="Absatz-Standardschriftart"/>
    <w:link w:val="berschrift2"/>
    <w:rsid w:val="004E5530"/>
    <w:rPr>
      <w:rFonts w:eastAsia="Times New Roman" w:cs="Times New Roman"/>
      <w:sz w:val="36"/>
      <w:szCs w:val="20"/>
      <w:lang w:eastAsia="de-DE"/>
    </w:rPr>
  </w:style>
  <w:style w:type="paragraph" w:styleId="Kopfzeile">
    <w:name w:val="header"/>
    <w:basedOn w:val="Standard"/>
    <w:link w:val="KopfzeileZchn"/>
    <w:uiPriority w:val="99"/>
    <w:unhideWhenUsed/>
    <w:rsid w:val="00872642"/>
    <w:pPr>
      <w:tabs>
        <w:tab w:val="center" w:pos="4536"/>
        <w:tab w:val="right" w:pos="9072"/>
      </w:tabs>
    </w:pPr>
  </w:style>
  <w:style w:type="character" w:customStyle="1" w:styleId="KopfzeileZchn">
    <w:name w:val="Kopfzeile Zchn"/>
    <w:basedOn w:val="Absatz-Standardschriftart"/>
    <w:link w:val="Kopfzeile"/>
    <w:uiPriority w:val="99"/>
    <w:rsid w:val="00872642"/>
    <w:rPr>
      <w:rFonts w:eastAsia="Times New Roman" w:cs="Times New Roman"/>
      <w:sz w:val="20"/>
      <w:szCs w:val="20"/>
      <w:lang w:eastAsia="de-DE"/>
    </w:rPr>
  </w:style>
  <w:style w:type="paragraph" w:styleId="Fuzeile">
    <w:name w:val="footer"/>
    <w:basedOn w:val="Standard"/>
    <w:link w:val="FuzeileZchn"/>
    <w:uiPriority w:val="99"/>
    <w:unhideWhenUsed/>
    <w:rsid w:val="00872642"/>
    <w:pPr>
      <w:tabs>
        <w:tab w:val="center" w:pos="4536"/>
        <w:tab w:val="right" w:pos="9072"/>
      </w:tabs>
    </w:pPr>
  </w:style>
  <w:style w:type="character" w:customStyle="1" w:styleId="FuzeileZchn">
    <w:name w:val="Fußzeile Zchn"/>
    <w:basedOn w:val="Absatz-Standardschriftart"/>
    <w:link w:val="Fuzeile"/>
    <w:uiPriority w:val="99"/>
    <w:rsid w:val="00872642"/>
    <w:rPr>
      <w:rFonts w:eastAsia="Times New Roman" w:cs="Times New Roman"/>
      <w:sz w:val="20"/>
      <w:szCs w:val="20"/>
      <w:lang w:eastAsia="de-DE"/>
    </w:rPr>
  </w:style>
  <w:style w:type="character" w:styleId="Seitenzahl">
    <w:name w:val="page number"/>
    <w:rsid w:val="00872642"/>
  </w:style>
  <w:style w:type="paragraph" w:styleId="Sprechblasentext">
    <w:name w:val="Balloon Text"/>
    <w:basedOn w:val="Standard"/>
    <w:link w:val="SprechblasentextZchn"/>
    <w:uiPriority w:val="99"/>
    <w:semiHidden/>
    <w:unhideWhenUsed/>
    <w:rsid w:val="008529B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529B0"/>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40662D"/>
    <w:rPr>
      <w:rFonts w:ascii="Calibri" w:hAnsi="Calibri"/>
      <w:sz w:val="22"/>
      <w:szCs w:val="21"/>
    </w:rPr>
  </w:style>
  <w:style w:type="character" w:customStyle="1" w:styleId="NurTextZchn">
    <w:name w:val="Nur Text Zchn"/>
    <w:basedOn w:val="Absatz-Standardschriftart"/>
    <w:link w:val="NurText"/>
    <w:uiPriority w:val="99"/>
    <w:rsid w:val="0040662D"/>
    <w:rPr>
      <w:rFonts w:ascii="Calibri" w:eastAsia="Times New Roman" w:hAnsi="Calibri" w:cs="Times New Roman"/>
      <w:sz w:val="22"/>
      <w:szCs w:val="21"/>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Blies</dc:creator>
  <cp:keywords/>
  <dc:description/>
  <cp:lastModifiedBy>Christiene Hock</cp:lastModifiedBy>
  <cp:revision>7</cp:revision>
  <cp:lastPrinted>2019-08-12T12:20:00Z</cp:lastPrinted>
  <dcterms:created xsi:type="dcterms:W3CDTF">2019-07-11T08:20:00Z</dcterms:created>
  <dcterms:modified xsi:type="dcterms:W3CDTF">2019-10-07T11:51:00Z</dcterms:modified>
</cp:coreProperties>
</file>