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C1" w:rsidRDefault="00BA58AD" w:rsidP="009F1EC1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Punktlandung</w:t>
      </w:r>
      <w:r w:rsidR="009F1EC1">
        <w:rPr>
          <w:sz w:val="22"/>
          <w:szCs w:val="22"/>
        </w:rPr>
        <w:t>!</w:t>
      </w:r>
    </w:p>
    <w:p w:rsidR="009F1EC1" w:rsidRPr="0033339F" w:rsidRDefault="009F1EC1" w:rsidP="009F1EC1">
      <w:pPr>
        <w:rPr>
          <w:sz w:val="22"/>
          <w:szCs w:val="22"/>
        </w:rPr>
      </w:pPr>
    </w:p>
    <w:p w:rsidR="009F1EC1" w:rsidRDefault="009F1EC1" w:rsidP="009F1EC1">
      <w:pPr>
        <w:pStyle w:val="berschrift2"/>
        <w:rPr>
          <w:b/>
        </w:rPr>
      </w:pPr>
      <w:r>
        <w:rPr>
          <w:b/>
        </w:rPr>
        <w:t xml:space="preserve">DOT. von </w:t>
      </w:r>
      <w:proofErr w:type="spellStart"/>
      <w:r>
        <w:rPr>
          <w:b/>
        </w:rPr>
        <w:t>Scheurich</w:t>
      </w:r>
      <w:proofErr w:type="spellEnd"/>
    </w:p>
    <w:p w:rsidR="009F1EC1" w:rsidRPr="00E57EFC" w:rsidRDefault="009F1EC1" w:rsidP="009F1EC1">
      <w:pPr>
        <w:spacing w:line="360" w:lineRule="auto"/>
        <w:jc w:val="both"/>
        <w:rPr>
          <w:sz w:val="22"/>
          <w:szCs w:val="22"/>
        </w:rPr>
      </w:pPr>
    </w:p>
    <w:p w:rsidR="009F1EC1" w:rsidRDefault="007751E6" w:rsidP="009F1EC1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2159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ge">
              <wp:posOffset>2809875</wp:posOffset>
            </wp:positionV>
            <wp:extent cx="2509200" cy="3765600"/>
            <wp:effectExtent l="0" t="0" r="5715" b="6350"/>
            <wp:wrapTight wrapText="bothSides">
              <wp:wrapPolygon edited="0">
                <wp:start x="0" y="0"/>
                <wp:lineTo x="0" y="21527"/>
                <wp:lineTo x="21485" y="21527"/>
                <wp:lineTo x="2148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urich_116_Dot._A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00" cy="37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F1EC1">
        <w:rPr>
          <w:rFonts w:cs="Arial"/>
          <w:sz w:val="22"/>
          <w:szCs w:val="22"/>
        </w:rPr>
        <w:t>Bördy</w:t>
      </w:r>
      <w:proofErr w:type="spellEnd"/>
      <w:r w:rsidR="009F1EC1">
        <w:rPr>
          <w:rFonts w:cs="Arial"/>
          <w:sz w:val="22"/>
          <w:szCs w:val="22"/>
        </w:rPr>
        <w:t xml:space="preserve"> bekommt Besuch: Pflanzenfreunde erweitern ihr Zuhause jetzt um </w:t>
      </w:r>
      <w:r w:rsidR="00BA58AD">
        <w:rPr>
          <w:rFonts w:cs="Arial"/>
          <w:sz w:val="22"/>
          <w:szCs w:val="22"/>
        </w:rPr>
        <w:t xml:space="preserve">attraktive </w:t>
      </w:r>
      <w:r w:rsidR="009F1EC1">
        <w:rPr>
          <w:rFonts w:cs="Arial"/>
          <w:sz w:val="22"/>
          <w:szCs w:val="22"/>
        </w:rPr>
        <w:t xml:space="preserve">Wasserspeicher aus Keramik. DOT. </w:t>
      </w:r>
      <w:r w:rsidR="00BA58AD">
        <w:rPr>
          <w:rFonts w:cs="Arial"/>
          <w:sz w:val="22"/>
          <w:szCs w:val="22"/>
        </w:rPr>
        <w:t>ist</w:t>
      </w:r>
      <w:r w:rsidR="009F1EC1">
        <w:rPr>
          <w:rFonts w:cs="Arial"/>
          <w:sz w:val="22"/>
          <w:szCs w:val="22"/>
        </w:rPr>
        <w:t xml:space="preserve"> Hin</w:t>
      </w:r>
      <w:r w:rsidR="008004BC">
        <w:rPr>
          <w:rFonts w:cs="Arial"/>
          <w:sz w:val="22"/>
          <w:szCs w:val="22"/>
        </w:rPr>
        <w:softHyphen/>
      </w:r>
      <w:r w:rsidR="009F1EC1">
        <w:rPr>
          <w:rFonts w:cs="Arial"/>
          <w:sz w:val="22"/>
          <w:szCs w:val="22"/>
        </w:rPr>
        <w:t>gucker u</w:t>
      </w:r>
      <w:r w:rsidR="00BA58AD">
        <w:rPr>
          <w:rFonts w:cs="Arial"/>
          <w:sz w:val="22"/>
          <w:szCs w:val="22"/>
        </w:rPr>
        <w:t>nd Helfer in einem und versorgt</w:t>
      </w:r>
      <w:r w:rsidR="009F1EC1">
        <w:rPr>
          <w:rFonts w:cs="Arial"/>
          <w:sz w:val="22"/>
          <w:szCs w:val="22"/>
        </w:rPr>
        <w:t xml:space="preserve"> Pflanzen </w:t>
      </w:r>
      <w:r w:rsidR="009F1EC1" w:rsidRPr="006B03B0">
        <w:rPr>
          <w:rFonts w:cs="Arial"/>
          <w:sz w:val="22"/>
          <w:szCs w:val="22"/>
        </w:rPr>
        <w:t>im Wohn</w:t>
      </w:r>
      <w:r w:rsidR="009F1EC1">
        <w:rPr>
          <w:rFonts w:cs="Arial"/>
          <w:sz w:val="22"/>
          <w:szCs w:val="22"/>
        </w:rPr>
        <w:t>ambiente bis zu sieben Tage m</w:t>
      </w:r>
      <w:r w:rsidR="009F1EC1" w:rsidRPr="006B03B0">
        <w:rPr>
          <w:rFonts w:cs="Arial"/>
          <w:sz w:val="22"/>
          <w:szCs w:val="22"/>
        </w:rPr>
        <w:t>it Wasser</w:t>
      </w:r>
      <w:r w:rsidR="009F1EC1">
        <w:rPr>
          <w:rFonts w:cs="Arial"/>
          <w:sz w:val="22"/>
          <w:szCs w:val="22"/>
        </w:rPr>
        <w:t xml:space="preserve">. </w:t>
      </w:r>
      <w:r w:rsidR="00BA58AD">
        <w:rPr>
          <w:rFonts w:cs="Arial"/>
          <w:sz w:val="22"/>
          <w:szCs w:val="22"/>
        </w:rPr>
        <w:t xml:space="preserve">Im smarten Look </w:t>
      </w:r>
      <w:r w:rsidR="009F1EC1">
        <w:rPr>
          <w:rFonts w:cs="Arial"/>
          <w:sz w:val="22"/>
          <w:szCs w:val="22"/>
        </w:rPr>
        <w:t>erg</w:t>
      </w:r>
      <w:r w:rsidR="00BA58AD">
        <w:rPr>
          <w:rFonts w:cs="Arial"/>
          <w:sz w:val="22"/>
          <w:szCs w:val="22"/>
        </w:rPr>
        <w:t xml:space="preserve">änzt der Fliegenpilz den beliebten </w:t>
      </w:r>
      <w:proofErr w:type="spellStart"/>
      <w:r w:rsidR="009F1EC1">
        <w:rPr>
          <w:rFonts w:cs="Arial"/>
          <w:sz w:val="22"/>
          <w:szCs w:val="22"/>
        </w:rPr>
        <w:t>Bördy</w:t>
      </w:r>
      <w:proofErr w:type="spellEnd"/>
      <w:r w:rsidR="00BA58AD">
        <w:rPr>
          <w:rFonts w:cs="Arial"/>
          <w:sz w:val="22"/>
          <w:szCs w:val="22"/>
        </w:rPr>
        <w:t xml:space="preserve"> – ebenso wie das </w:t>
      </w:r>
      <w:r w:rsidR="002F28C8">
        <w:rPr>
          <w:rFonts w:cs="Arial"/>
          <w:sz w:val="22"/>
          <w:szCs w:val="22"/>
        </w:rPr>
        <w:t xml:space="preserve">neue </w:t>
      </w:r>
      <w:r w:rsidR="00BA58AD">
        <w:rPr>
          <w:rFonts w:cs="Arial"/>
          <w:sz w:val="22"/>
          <w:szCs w:val="22"/>
        </w:rPr>
        <w:t xml:space="preserve">Vogelhäuschen PIEP! </w:t>
      </w:r>
      <w:r w:rsidR="009F1EC1">
        <w:rPr>
          <w:rFonts w:cs="Arial"/>
          <w:sz w:val="22"/>
          <w:szCs w:val="22"/>
        </w:rPr>
        <w:t>Das Natur</w:t>
      </w:r>
      <w:r w:rsidR="008004BC">
        <w:rPr>
          <w:rFonts w:cs="Arial"/>
          <w:sz w:val="22"/>
          <w:szCs w:val="22"/>
        </w:rPr>
        <w:softHyphen/>
      </w:r>
      <w:r w:rsidR="009F1EC1">
        <w:rPr>
          <w:rFonts w:cs="Arial"/>
          <w:sz w:val="22"/>
          <w:szCs w:val="22"/>
        </w:rPr>
        <w:t>produkt Keramik greift den nachhaltigen Lebens</w:t>
      </w:r>
      <w:r w:rsidR="008004BC">
        <w:rPr>
          <w:rFonts w:cs="Arial"/>
          <w:sz w:val="22"/>
          <w:szCs w:val="22"/>
        </w:rPr>
        <w:softHyphen/>
      </w:r>
      <w:r w:rsidR="009F1EC1">
        <w:rPr>
          <w:rFonts w:cs="Arial"/>
          <w:sz w:val="22"/>
          <w:szCs w:val="22"/>
        </w:rPr>
        <w:t>stil liebevoll auf.</w:t>
      </w:r>
    </w:p>
    <w:p w:rsidR="009F1EC1" w:rsidRDefault="009F1EC1" w:rsidP="009F1EC1">
      <w:pPr>
        <w:spacing w:line="360" w:lineRule="auto"/>
        <w:jc w:val="both"/>
        <w:rPr>
          <w:rFonts w:cs="Arial"/>
          <w:sz w:val="22"/>
          <w:szCs w:val="22"/>
        </w:rPr>
      </w:pPr>
    </w:p>
    <w:p w:rsidR="009F1EC1" w:rsidRDefault="00BA58AD" w:rsidP="009F1EC1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Ganz natürlich fügt</w:t>
      </w:r>
      <w:r w:rsidR="009F1EC1">
        <w:rPr>
          <w:rFonts w:cs="Arial"/>
          <w:sz w:val="22"/>
          <w:szCs w:val="22"/>
        </w:rPr>
        <w:t xml:space="preserve"> sich DOT. in den heimischen Dschungel ein und </w:t>
      </w:r>
      <w:r>
        <w:rPr>
          <w:rFonts w:cs="Arial"/>
          <w:sz w:val="22"/>
          <w:szCs w:val="22"/>
        </w:rPr>
        <w:t>ist</w:t>
      </w:r>
      <w:r w:rsidR="009F1EC1">
        <w:rPr>
          <w:rFonts w:cs="Arial"/>
          <w:sz w:val="22"/>
          <w:szCs w:val="22"/>
        </w:rPr>
        <w:t xml:space="preserve"> dort immer einsatzbereit: Über das Loch im Hut </w:t>
      </w:r>
      <w:r>
        <w:rPr>
          <w:rFonts w:cs="Arial"/>
          <w:sz w:val="22"/>
          <w:szCs w:val="22"/>
        </w:rPr>
        <w:t xml:space="preserve">lässt </w:t>
      </w:r>
      <w:r w:rsidR="009F1EC1">
        <w:rPr>
          <w:rFonts w:cs="Arial"/>
          <w:sz w:val="22"/>
          <w:szCs w:val="22"/>
        </w:rPr>
        <w:t xml:space="preserve">sich </w:t>
      </w:r>
      <w:r>
        <w:rPr>
          <w:rFonts w:cs="Arial"/>
          <w:sz w:val="22"/>
          <w:szCs w:val="22"/>
        </w:rPr>
        <w:t>das Wasser</w:t>
      </w:r>
      <w:r w:rsidR="008004BC"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t xml:space="preserve">reservoir </w:t>
      </w:r>
      <w:r w:rsidR="009F1EC1">
        <w:rPr>
          <w:rFonts w:cs="Arial"/>
          <w:sz w:val="22"/>
          <w:szCs w:val="22"/>
        </w:rPr>
        <w:t xml:space="preserve">problemlos befüllen. Der </w:t>
      </w:r>
      <w:proofErr w:type="spellStart"/>
      <w:r w:rsidR="009F1EC1">
        <w:rPr>
          <w:rFonts w:cs="Arial"/>
          <w:sz w:val="22"/>
          <w:szCs w:val="22"/>
        </w:rPr>
        <w:t>Tonkegel</w:t>
      </w:r>
      <w:proofErr w:type="spellEnd"/>
      <w:r w:rsidR="009F1EC1">
        <w:rPr>
          <w:rFonts w:cs="Arial"/>
          <w:sz w:val="22"/>
          <w:szCs w:val="22"/>
        </w:rPr>
        <w:t xml:space="preserve"> gibt die Flüssigkeit nach und nach an die Erde ab und Monstera </w:t>
      </w:r>
      <w:proofErr w:type="spellStart"/>
      <w:r w:rsidR="009F1EC1">
        <w:rPr>
          <w:rFonts w:cs="Arial"/>
          <w:sz w:val="22"/>
          <w:szCs w:val="22"/>
        </w:rPr>
        <w:t>deliciosa</w:t>
      </w:r>
      <w:proofErr w:type="spellEnd"/>
      <w:r w:rsidR="009F1EC1">
        <w:rPr>
          <w:rFonts w:cs="Arial"/>
          <w:sz w:val="22"/>
          <w:szCs w:val="22"/>
        </w:rPr>
        <w:t>, Glückskastanie und andere Lieblingspflanzen im Haus oder dem Balkonkasten sind während kurzer Trips bestens aufgehoben.</w:t>
      </w:r>
    </w:p>
    <w:p w:rsidR="009F1EC1" w:rsidRDefault="009F1EC1" w:rsidP="009F1EC1">
      <w:pPr>
        <w:spacing w:line="360" w:lineRule="auto"/>
        <w:jc w:val="both"/>
        <w:rPr>
          <w:rFonts w:cs="Arial"/>
          <w:sz w:val="22"/>
          <w:szCs w:val="22"/>
        </w:rPr>
      </w:pPr>
    </w:p>
    <w:p w:rsidR="009F1EC1" w:rsidRDefault="009F1EC1" w:rsidP="009F1EC1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DOT.</w:t>
      </w:r>
      <w:r w:rsidR="00BA58AD">
        <w:rPr>
          <w:rFonts w:cs="Arial"/>
          <w:sz w:val="22"/>
          <w:szCs w:val="22"/>
        </w:rPr>
        <w:t xml:space="preserve"> punktet </w:t>
      </w:r>
      <w:r>
        <w:rPr>
          <w:rFonts w:cs="Arial"/>
          <w:sz w:val="22"/>
          <w:szCs w:val="22"/>
        </w:rPr>
        <w:t>auch mit dem Vorteil</w:t>
      </w:r>
      <w:r w:rsidR="00BA58AD">
        <w:rPr>
          <w:rFonts w:cs="Arial"/>
          <w:sz w:val="22"/>
          <w:szCs w:val="22"/>
        </w:rPr>
        <w:t xml:space="preserve"> „seltener gießen“ und entlastet</w:t>
      </w:r>
      <w:r>
        <w:rPr>
          <w:rFonts w:cs="Arial"/>
          <w:sz w:val="22"/>
          <w:szCs w:val="22"/>
        </w:rPr>
        <w:t xml:space="preserve"> damit aktive Menschen im Alltag. Ein ebenso </w:t>
      </w:r>
      <w:r w:rsidRPr="004E57D1">
        <w:rPr>
          <w:rFonts w:cs="Arial"/>
          <w:sz w:val="22"/>
          <w:szCs w:val="22"/>
        </w:rPr>
        <w:t>schönes</w:t>
      </w:r>
      <w:r>
        <w:rPr>
          <w:rFonts w:cs="Arial"/>
          <w:sz w:val="22"/>
          <w:szCs w:val="22"/>
        </w:rPr>
        <w:t xml:space="preserve"> Geschenk </w:t>
      </w:r>
      <w:r w:rsidR="00BA58AD">
        <w:rPr>
          <w:rFonts w:cs="Arial"/>
          <w:sz w:val="22"/>
          <w:szCs w:val="22"/>
        </w:rPr>
        <w:t>ist der</w:t>
      </w:r>
      <w:r>
        <w:rPr>
          <w:rFonts w:cs="Arial"/>
          <w:sz w:val="22"/>
          <w:szCs w:val="22"/>
        </w:rPr>
        <w:t xml:space="preserve"> Wasserspeicher für alle, die sich das Leben gerne leichter machen. Auf die Suche nach dem Fliegenpilz muss sich zum Glück keiner lange begeben: DOT. sticht mit starken Farben sofort zwischen dem s</w:t>
      </w:r>
      <w:r w:rsidR="002F28C8">
        <w:rPr>
          <w:rFonts w:cs="Arial"/>
          <w:sz w:val="22"/>
          <w:szCs w:val="22"/>
        </w:rPr>
        <w:t>atten Grün der Pflanzen hervor.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D37E93">
        <w:tc>
          <w:tcPr>
            <w:tcW w:w="4463" w:type="dxa"/>
          </w:tcPr>
          <w:p w:rsidR="004E5530" w:rsidRPr="00E57EFC" w:rsidRDefault="004E5530" w:rsidP="00D37E93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</w:t>
            </w:r>
            <w:r w:rsidR="00D37E93">
              <w:rPr>
                <w:sz w:val="18"/>
                <w:szCs w:val="18"/>
              </w:rPr>
              <w:t>nverbindliche Preisempfehlung</w:t>
            </w:r>
            <w:r w:rsidRPr="00E57EFC">
              <w:rPr>
                <w:sz w:val="18"/>
                <w:szCs w:val="18"/>
              </w:rPr>
              <w:t>:</w:t>
            </w:r>
          </w:p>
        </w:tc>
      </w:tr>
      <w:tr w:rsidR="004E5530" w:rsidRPr="00E57EFC" w:rsidTr="00D37E93">
        <w:tc>
          <w:tcPr>
            <w:tcW w:w="4463" w:type="dxa"/>
          </w:tcPr>
          <w:p w:rsidR="004E5530" w:rsidRPr="00E57EFC" w:rsidRDefault="009F1EC1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DOT. </w:t>
            </w:r>
            <w:r w:rsidR="00D37E93">
              <w:rPr>
                <w:sz w:val="18"/>
                <w:szCs w:val="18"/>
              </w:rPr>
              <w:t>Inhalt: 200 ml</w:t>
            </w:r>
          </w:p>
        </w:tc>
        <w:tc>
          <w:tcPr>
            <w:tcW w:w="4463" w:type="dxa"/>
          </w:tcPr>
          <w:p w:rsidR="004E5530" w:rsidRPr="00E57EFC" w:rsidRDefault="009F1EC1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€ 9,90</w:t>
            </w:r>
          </w:p>
        </w:tc>
      </w:tr>
    </w:tbl>
    <w:p w:rsidR="005A6173" w:rsidRDefault="005A6173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 xml:space="preserve">ber </w:t>
      </w:r>
      <w:proofErr w:type="spellStart"/>
      <w:r w:rsidRPr="00F42595">
        <w:rPr>
          <w:b/>
          <w:sz w:val="18"/>
          <w:szCs w:val="18"/>
        </w:rPr>
        <w:t>Scheurich</w:t>
      </w:r>
      <w:proofErr w:type="spellEnd"/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bookmarkStart w:id="0" w:name="_GoBack"/>
      <w:bookmarkEnd w:id="0"/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8004BC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8004BC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9F1EC1" w:rsidP="00872642">
    <w:pPr>
      <w:pStyle w:val="Fuzeile"/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270510</wp:posOffset>
          </wp:positionV>
          <wp:extent cx="6106795" cy="739140"/>
          <wp:effectExtent l="0" t="0" r="8255" b="3810"/>
          <wp:wrapSquare wrapText="bothSides"/>
          <wp:docPr id="2" name="Grafik 2" descr="20190918_Scheurich_Pressebogen_A4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90918_Scheurich_Pressebogen_A4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09258D"/>
    <w:rsid w:val="00125EB5"/>
    <w:rsid w:val="002F28C8"/>
    <w:rsid w:val="0033339F"/>
    <w:rsid w:val="0034059B"/>
    <w:rsid w:val="00353FF0"/>
    <w:rsid w:val="003872CE"/>
    <w:rsid w:val="003E7ACB"/>
    <w:rsid w:val="00413CA5"/>
    <w:rsid w:val="00416C76"/>
    <w:rsid w:val="004462A1"/>
    <w:rsid w:val="00481DD6"/>
    <w:rsid w:val="004D00AF"/>
    <w:rsid w:val="004E5530"/>
    <w:rsid w:val="004E5BF4"/>
    <w:rsid w:val="005A6173"/>
    <w:rsid w:val="005F7294"/>
    <w:rsid w:val="00603B2C"/>
    <w:rsid w:val="00724467"/>
    <w:rsid w:val="007751E6"/>
    <w:rsid w:val="007C3DF8"/>
    <w:rsid w:val="007D2789"/>
    <w:rsid w:val="008004BC"/>
    <w:rsid w:val="008529B0"/>
    <w:rsid w:val="00872642"/>
    <w:rsid w:val="009F1EC1"/>
    <w:rsid w:val="00A31745"/>
    <w:rsid w:val="00B778F4"/>
    <w:rsid w:val="00BA58AD"/>
    <w:rsid w:val="00D37E93"/>
    <w:rsid w:val="00E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4</cp:revision>
  <cp:lastPrinted>2020-01-10T08:00:00Z</cp:lastPrinted>
  <dcterms:created xsi:type="dcterms:W3CDTF">2020-01-13T13:48:00Z</dcterms:created>
  <dcterms:modified xsi:type="dcterms:W3CDTF">2020-01-13T13:51:00Z</dcterms:modified>
</cp:coreProperties>
</file>