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1B" w:rsidRDefault="008F67FB" w:rsidP="00DE1D1B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Darauf fliegen wir</w:t>
      </w:r>
    </w:p>
    <w:p w:rsidR="00DE1D1B" w:rsidRPr="0033339F" w:rsidRDefault="00DE1D1B" w:rsidP="00DE1D1B">
      <w:pPr>
        <w:rPr>
          <w:sz w:val="22"/>
          <w:szCs w:val="22"/>
        </w:rPr>
      </w:pPr>
    </w:p>
    <w:p w:rsidR="00DE1D1B" w:rsidRDefault="00DE1D1B" w:rsidP="00DE1D1B">
      <w:pPr>
        <w:pStyle w:val="berschrift2"/>
        <w:rPr>
          <w:b/>
        </w:rPr>
      </w:pPr>
      <w:r>
        <w:rPr>
          <w:b/>
        </w:rPr>
        <w:t xml:space="preserve">PIEP! von </w:t>
      </w:r>
      <w:proofErr w:type="spellStart"/>
      <w:r>
        <w:rPr>
          <w:b/>
        </w:rPr>
        <w:t>Scheurich</w:t>
      </w:r>
      <w:proofErr w:type="spellEnd"/>
    </w:p>
    <w:p w:rsidR="00DE1D1B" w:rsidRPr="00E57EFC" w:rsidRDefault="00DE1D1B" w:rsidP="00DE1D1B">
      <w:pPr>
        <w:spacing w:line="360" w:lineRule="auto"/>
        <w:jc w:val="both"/>
        <w:rPr>
          <w:sz w:val="22"/>
          <w:szCs w:val="22"/>
        </w:rPr>
      </w:pPr>
    </w:p>
    <w:p w:rsidR="003A05E9" w:rsidRDefault="00F4347C" w:rsidP="00DE1D1B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On top</w:t>
      </w:r>
      <w:r w:rsidR="005A6970">
        <w:rPr>
          <w:sz w:val="22"/>
          <w:szCs w:val="22"/>
        </w:rPr>
        <w:t>: Der kleine Vogel</w:t>
      </w:r>
      <w:r w:rsidR="009D2283">
        <w:rPr>
          <w:sz w:val="22"/>
          <w:szCs w:val="22"/>
        </w:rPr>
        <w:t xml:space="preserve"> auf de</w:t>
      </w:r>
      <w:r w:rsidR="003A05E9">
        <w:rPr>
          <w:sz w:val="22"/>
          <w:szCs w:val="22"/>
        </w:rPr>
        <w:t>m Da</w:t>
      </w:r>
      <w:r w:rsidR="008F67FB">
        <w:rPr>
          <w:sz w:val="22"/>
          <w:szCs w:val="22"/>
        </w:rPr>
        <w:t xml:space="preserve">ch freut sich auf gute </w:t>
      </w:r>
      <w:r w:rsidR="000F08EF">
        <w:rPr>
          <w:sz w:val="22"/>
          <w:szCs w:val="22"/>
        </w:rPr>
        <w:t xml:space="preserve">Aussichten </w:t>
      </w:r>
      <w:r>
        <w:rPr>
          <w:sz w:val="22"/>
          <w:szCs w:val="22"/>
        </w:rPr>
        <w:t>im grünen Ambiente</w:t>
      </w:r>
      <w:r w:rsidR="0034209B">
        <w:rPr>
          <w:sz w:val="22"/>
          <w:szCs w:val="22"/>
        </w:rPr>
        <w:t>. An</w:t>
      </w:r>
      <w:r w:rsidR="00DE1D1B">
        <w:rPr>
          <w:sz w:val="22"/>
          <w:szCs w:val="22"/>
        </w:rPr>
        <w:t xml:space="preserve"> </w:t>
      </w:r>
      <w:r w:rsidR="0034526D">
        <w:rPr>
          <w:sz w:val="22"/>
          <w:szCs w:val="22"/>
        </w:rPr>
        <w:t xml:space="preserve">dem fröhlichen </w:t>
      </w:r>
      <w:r w:rsidR="009D2283">
        <w:rPr>
          <w:sz w:val="22"/>
          <w:szCs w:val="22"/>
        </w:rPr>
        <w:t>Mitbewohner und sein</w:t>
      </w:r>
      <w:r w:rsidR="00997C8A">
        <w:rPr>
          <w:sz w:val="22"/>
          <w:szCs w:val="22"/>
        </w:rPr>
        <w:t>em dekorativen</w:t>
      </w:r>
      <w:r w:rsidR="00E01441">
        <w:rPr>
          <w:sz w:val="22"/>
          <w:szCs w:val="22"/>
        </w:rPr>
        <w:t xml:space="preserve"> Zuhause</w:t>
      </w:r>
      <w:r w:rsidR="009D2283">
        <w:rPr>
          <w:sz w:val="22"/>
          <w:szCs w:val="22"/>
        </w:rPr>
        <w:t xml:space="preserve"> </w:t>
      </w:r>
      <w:r w:rsidR="0034209B">
        <w:rPr>
          <w:sz w:val="22"/>
          <w:szCs w:val="22"/>
        </w:rPr>
        <w:t>haben Pflanzen-Fans ihre Freude</w:t>
      </w:r>
      <w:r w:rsidR="00997C8A">
        <w:rPr>
          <w:sz w:val="22"/>
          <w:szCs w:val="22"/>
        </w:rPr>
        <w:t xml:space="preserve">, denn der </w:t>
      </w:r>
      <w:r w:rsidR="003A05E9">
        <w:rPr>
          <w:sz w:val="22"/>
          <w:szCs w:val="22"/>
        </w:rPr>
        <w:t xml:space="preserve">Hingucker </w:t>
      </w:r>
      <w:r w:rsidR="00D000EF">
        <w:rPr>
          <w:sz w:val="22"/>
          <w:szCs w:val="22"/>
        </w:rPr>
        <w:t>überzeugt durch</w:t>
      </w:r>
      <w:r w:rsidR="00022263">
        <w:rPr>
          <w:sz w:val="22"/>
          <w:szCs w:val="22"/>
        </w:rPr>
        <w:t xml:space="preserve"> praktischen</w:t>
      </w:r>
      <w:r w:rsidR="003A05E9">
        <w:rPr>
          <w:sz w:val="22"/>
          <w:szCs w:val="22"/>
        </w:rPr>
        <w:t xml:space="preserve"> Mehrwert</w:t>
      </w:r>
      <w:r w:rsidR="009D2283">
        <w:rPr>
          <w:sz w:val="22"/>
          <w:szCs w:val="22"/>
        </w:rPr>
        <w:t xml:space="preserve">. </w:t>
      </w:r>
      <w:r w:rsidR="005A6970">
        <w:rPr>
          <w:sz w:val="22"/>
          <w:szCs w:val="22"/>
        </w:rPr>
        <w:t xml:space="preserve">Mit dem </w:t>
      </w:r>
      <w:r>
        <w:rPr>
          <w:sz w:val="22"/>
          <w:szCs w:val="22"/>
        </w:rPr>
        <w:t>Vogel</w:t>
      </w:r>
      <w:r w:rsidR="008F67FB">
        <w:rPr>
          <w:sz w:val="22"/>
          <w:szCs w:val="22"/>
        </w:rPr>
        <w:softHyphen/>
      </w:r>
      <w:r>
        <w:rPr>
          <w:sz w:val="22"/>
          <w:szCs w:val="22"/>
        </w:rPr>
        <w:t>häuschen</w:t>
      </w:r>
      <w:r w:rsidR="00822719">
        <w:rPr>
          <w:sz w:val="22"/>
          <w:szCs w:val="22"/>
        </w:rPr>
        <w:t xml:space="preserve"> </w:t>
      </w:r>
      <w:r w:rsidR="00997C8A">
        <w:rPr>
          <w:sz w:val="22"/>
          <w:szCs w:val="22"/>
        </w:rPr>
        <w:t xml:space="preserve">PIEP! </w:t>
      </w:r>
      <w:r w:rsidR="00822719">
        <w:rPr>
          <w:sz w:val="22"/>
          <w:szCs w:val="22"/>
        </w:rPr>
        <w:t xml:space="preserve">erhält der beliebte </w:t>
      </w:r>
      <w:r w:rsidR="005A6970">
        <w:rPr>
          <w:sz w:val="22"/>
          <w:szCs w:val="22"/>
        </w:rPr>
        <w:t xml:space="preserve">Wasserspeicher </w:t>
      </w:r>
      <w:proofErr w:type="spellStart"/>
      <w:r w:rsidR="00822719">
        <w:rPr>
          <w:sz w:val="22"/>
          <w:szCs w:val="22"/>
        </w:rPr>
        <w:t>Bördy</w:t>
      </w:r>
      <w:proofErr w:type="spellEnd"/>
      <w:r w:rsidR="00822719">
        <w:rPr>
          <w:sz w:val="22"/>
          <w:szCs w:val="22"/>
        </w:rPr>
        <w:t xml:space="preserve"> </w:t>
      </w:r>
      <w:r w:rsidR="008F67FB">
        <w:rPr>
          <w:sz w:val="22"/>
          <w:szCs w:val="22"/>
        </w:rPr>
        <w:t xml:space="preserve">von </w:t>
      </w:r>
      <w:proofErr w:type="spellStart"/>
      <w:r w:rsidR="008F67FB">
        <w:rPr>
          <w:sz w:val="22"/>
          <w:szCs w:val="22"/>
        </w:rPr>
        <w:t>Scheurich</w:t>
      </w:r>
      <w:proofErr w:type="spellEnd"/>
      <w:r w:rsidR="008F67FB">
        <w:rPr>
          <w:sz w:val="22"/>
          <w:szCs w:val="22"/>
        </w:rPr>
        <w:t xml:space="preserve"> </w:t>
      </w:r>
      <w:r w:rsidR="00D000EF">
        <w:rPr>
          <w:sz w:val="22"/>
          <w:szCs w:val="22"/>
        </w:rPr>
        <w:t>charmante Verstärkung.</w:t>
      </w:r>
      <w:r w:rsidR="00822719">
        <w:rPr>
          <w:sz w:val="22"/>
          <w:szCs w:val="22"/>
        </w:rPr>
        <w:t xml:space="preserve"> </w:t>
      </w:r>
      <w:r w:rsidR="008F67FB">
        <w:rPr>
          <w:sz w:val="22"/>
          <w:szCs w:val="22"/>
        </w:rPr>
        <w:t>Der</w:t>
      </w:r>
      <w:r w:rsidR="00D000EF">
        <w:rPr>
          <w:sz w:val="22"/>
          <w:szCs w:val="22"/>
        </w:rPr>
        <w:t xml:space="preserve"> Newcomer </w:t>
      </w:r>
      <w:r w:rsidR="000F08EF">
        <w:rPr>
          <w:sz w:val="22"/>
          <w:szCs w:val="22"/>
        </w:rPr>
        <w:t xml:space="preserve">aus Keramik </w:t>
      </w:r>
      <w:r w:rsidR="008F67FB">
        <w:rPr>
          <w:sz w:val="22"/>
          <w:szCs w:val="22"/>
        </w:rPr>
        <w:t>harmoniert</w:t>
      </w:r>
      <w:r w:rsidR="009B6135">
        <w:rPr>
          <w:sz w:val="22"/>
          <w:szCs w:val="22"/>
        </w:rPr>
        <w:t xml:space="preserve"> perfekt</w:t>
      </w:r>
      <w:r w:rsidR="00D000EF">
        <w:rPr>
          <w:sz w:val="22"/>
          <w:szCs w:val="22"/>
        </w:rPr>
        <w:t xml:space="preserve"> mit </w:t>
      </w:r>
      <w:r w:rsidR="008C479C">
        <w:rPr>
          <w:sz w:val="22"/>
          <w:szCs w:val="22"/>
        </w:rPr>
        <w:t>hellen</w:t>
      </w:r>
      <w:r w:rsidR="000F08EF">
        <w:rPr>
          <w:sz w:val="22"/>
          <w:szCs w:val="22"/>
        </w:rPr>
        <w:t>, natürlichen</w:t>
      </w:r>
      <w:r w:rsidR="00D000EF">
        <w:rPr>
          <w:sz w:val="22"/>
          <w:szCs w:val="22"/>
        </w:rPr>
        <w:t xml:space="preserve"> Ein</w:t>
      </w:r>
      <w:r w:rsidR="008F67FB">
        <w:rPr>
          <w:sz w:val="22"/>
          <w:szCs w:val="22"/>
        </w:rPr>
        <w:softHyphen/>
      </w:r>
      <w:r w:rsidR="00D000EF">
        <w:rPr>
          <w:sz w:val="22"/>
          <w:szCs w:val="22"/>
        </w:rPr>
        <w:t>richtungsstil</w:t>
      </w:r>
      <w:r w:rsidR="0034209B">
        <w:rPr>
          <w:sz w:val="22"/>
          <w:szCs w:val="22"/>
        </w:rPr>
        <w:t>en</w:t>
      </w:r>
      <w:r w:rsidR="00D000EF">
        <w:rPr>
          <w:sz w:val="22"/>
          <w:szCs w:val="22"/>
        </w:rPr>
        <w:t>.</w:t>
      </w:r>
    </w:p>
    <w:p w:rsidR="0034526D" w:rsidRDefault="0034526D" w:rsidP="00DE1D1B">
      <w:pPr>
        <w:spacing w:line="360" w:lineRule="auto"/>
        <w:jc w:val="both"/>
        <w:rPr>
          <w:sz w:val="22"/>
          <w:szCs w:val="22"/>
        </w:rPr>
      </w:pPr>
    </w:p>
    <w:p w:rsidR="00DE1D1B" w:rsidRDefault="00DE1D1B" w:rsidP="00DE1D1B">
      <w:pPr>
        <w:spacing w:line="360" w:lineRule="auto"/>
        <w:jc w:val="both"/>
        <w:rPr>
          <w:sz w:val="22"/>
          <w:szCs w:val="22"/>
        </w:rPr>
      </w:pPr>
      <w:r w:rsidRPr="00DE1D1B">
        <w:rPr>
          <w:sz w:val="22"/>
          <w:szCs w:val="22"/>
        </w:rPr>
        <w:t>Für b</w:t>
      </w:r>
      <w:r>
        <w:rPr>
          <w:sz w:val="22"/>
          <w:szCs w:val="22"/>
        </w:rPr>
        <w:t xml:space="preserve">is zu sieben Tage </w:t>
      </w:r>
      <w:r w:rsidR="005A6970">
        <w:rPr>
          <w:sz w:val="22"/>
          <w:szCs w:val="22"/>
        </w:rPr>
        <w:t xml:space="preserve">versorgt PIEP! </w:t>
      </w:r>
      <w:r w:rsidR="003A05E9">
        <w:rPr>
          <w:sz w:val="22"/>
          <w:szCs w:val="22"/>
        </w:rPr>
        <w:t>z</w:t>
      </w:r>
      <w:r>
        <w:rPr>
          <w:sz w:val="22"/>
          <w:szCs w:val="22"/>
        </w:rPr>
        <w:t xml:space="preserve">uverlässig alle </w:t>
      </w:r>
      <w:r w:rsidR="00997C8A">
        <w:rPr>
          <w:sz w:val="22"/>
          <w:szCs w:val="22"/>
        </w:rPr>
        <w:t xml:space="preserve">Pflanzen </w:t>
      </w:r>
      <w:r w:rsidR="00F4347C">
        <w:rPr>
          <w:sz w:val="22"/>
          <w:szCs w:val="22"/>
        </w:rPr>
        <w:t>mit Wasser, in der Wohnung und auf dem Balkon.</w:t>
      </w:r>
      <w:r w:rsidR="00997C8A" w:rsidRPr="00997C8A">
        <w:rPr>
          <w:sz w:val="22"/>
          <w:szCs w:val="22"/>
        </w:rPr>
        <w:t xml:space="preserve"> </w:t>
      </w:r>
      <w:r w:rsidR="00597945">
        <w:rPr>
          <w:sz w:val="22"/>
          <w:szCs w:val="22"/>
        </w:rPr>
        <w:t xml:space="preserve">Da können </w:t>
      </w:r>
      <w:r w:rsidR="007771D6">
        <w:rPr>
          <w:sz w:val="22"/>
          <w:szCs w:val="22"/>
        </w:rPr>
        <w:t>Abenteuerlustige</w:t>
      </w:r>
      <w:r w:rsidR="00597945">
        <w:rPr>
          <w:sz w:val="22"/>
          <w:szCs w:val="22"/>
        </w:rPr>
        <w:t xml:space="preserve"> auch mal spontan die Koffer packen </w:t>
      </w:r>
      <w:r w:rsidR="00C912F5">
        <w:rPr>
          <w:sz w:val="22"/>
          <w:szCs w:val="22"/>
        </w:rPr>
        <w:t xml:space="preserve"> </w:t>
      </w:r>
      <w:r w:rsidR="00997C8A">
        <w:rPr>
          <w:rFonts w:cs="Arial"/>
          <w:sz w:val="22"/>
          <w:szCs w:val="22"/>
        </w:rPr>
        <w:t>−</w:t>
      </w:r>
      <w:r w:rsidR="00997C8A">
        <w:rPr>
          <w:sz w:val="22"/>
          <w:szCs w:val="22"/>
        </w:rPr>
        <w:t xml:space="preserve"> </w:t>
      </w:r>
      <w:r w:rsidR="00F71BA6">
        <w:rPr>
          <w:sz w:val="22"/>
          <w:szCs w:val="22"/>
        </w:rPr>
        <w:t>dem Kurz-Trip steht</w:t>
      </w:r>
      <w:r w:rsidR="00FB3063">
        <w:rPr>
          <w:sz w:val="22"/>
          <w:szCs w:val="22"/>
        </w:rPr>
        <w:t xml:space="preserve"> </w:t>
      </w:r>
      <w:r w:rsidR="008F67FB">
        <w:rPr>
          <w:sz w:val="22"/>
          <w:szCs w:val="22"/>
        </w:rPr>
        <w:t>nichts mehr im Weg</w:t>
      </w:r>
      <w:r>
        <w:rPr>
          <w:sz w:val="22"/>
          <w:szCs w:val="22"/>
        </w:rPr>
        <w:t>.</w:t>
      </w:r>
    </w:p>
    <w:p w:rsidR="00997C8A" w:rsidRDefault="00997C8A" w:rsidP="00DE1D1B">
      <w:pPr>
        <w:spacing w:line="360" w:lineRule="auto"/>
        <w:jc w:val="both"/>
        <w:rPr>
          <w:sz w:val="22"/>
          <w:szCs w:val="22"/>
        </w:rPr>
      </w:pPr>
    </w:p>
    <w:p w:rsidR="0034526D" w:rsidRDefault="005A6970" w:rsidP="00DE1D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Seltener gießen, drinnen </w:t>
      </w:r>
      <w:r w:rsidR="008F67FB">
        <w:rPr>
          <w:sz w:val="22"/>
          <w:szCs w:val="22"/>
        </w:rPr>
        <w:t>und</w:t>
      </w:r>
      <w:r>
        <w:rPr>
          <w:sz w:val="22"/>
          <w:szCs w:val="22"/>
        </w:rPr>
        <w:t xml:space="preserve"> draußen: </w:t>
      </w:r>
      <w:r w:rsidR="00C912F5">
        <w:rPr>
          <w:sz w:val="22"/>
          <w:szCs w:val="22"/>
        </w:rPr>
        <w:t xml:space="preserve">Das Accessoire </w:t>
      </w:r>
      <w:r w:rsidR="0034209B">
        <w:rPr>
          <w:sz w:val="22"/>
          <w:szCs w:val="22"/>
        </w:rPr>
        <w:t xml:space="preserve">wird </w:t>
      </w:r>
      <w:r w:rsidR="004C6A23">
        <w:rPr>
          <w:sz w:val="22"/>
          <w:szCs w:val="22"/>
        </w:rPr>
        <w:t xml:space="preserve">mit dem </w:t>
      </w:r>
      <w:proofErr w:type="spellStart"/>
      <w:r w:rsidR="004C6A23">
        <w:rPr>
          <w:sz w:val="22"/>
          <w:szCs w:val="22"/>
        </w:rPr>
        <w:t>Tonkegel</w:t>
      </w:r>
      <w:proofErr w:type="spellEnd"/>
      <w:r w:rsidR="004C6A23">
        <w:rPr>
          <w:sz w:val="22"/>
          <w:szCs w:val="22"/>
        </w:rPr>
        <w:t xml:space="preserve"> </w:t>
      </w:r>
      <w:r w:rsidR="0034209B">
        <w:rPr>
          <w:sz w:val="22"/>
          <w:szCs w:val="22"/>
        </w:rPr>
        <w:t xml:space="preserve">einfach </w:t>
      </w:r>
      <w:r w:rsidR="008F67FB">
        <w:rPr>
          <w:sz w:val="22"/>
          <w:szCs w:val="22"/>
        </w:rPr>
        <w:t xml:space="preserve">in </w:t>
      </w:r>
      <w:r w:rsidR="001C40DF">
        <w:rPr>
          <w:sz w:val="22"/>
          <w:szCs w:val="22"/>
        </w:rPr>
        <w:t>die Erde</w:t>
      </w:r>
      <w:r w:rsidR="004C6A23">
        <w:rPr>
          <w:sz w:val="22"/>
          <w:szCs w:val="22"/>
        </w:rPr>
        <w:t xml:space="preserve"> ei</w:t>
      </w:r>
      <w:r>
        <w:rPr>
          <w:sz w:val="22"/>
          <w:szCs w:val="22"/>
        </w:rPr>
        <w:t xml:space="preserve">ngesteckt und tritt dort </w:t>
      </w:r>
      <w:r w:rsidR="004C6A23">
        <w:rPr>
          <w:sz w:val="22"/>
          <w:szCs w:val="22"/>
        </w:rPr>
        <w:t xml:space="preserve">in Aktion. </w:t>
      </w:r>
      <w:r w:rsidR="00C77522">
        <w:rPr>
          <w:sz w:val="22"/>
          <w:szCs w:val="22"/>
        </w:rPr>
        <w:t>Ü</w:t>
      </w:r>
      <w:r w:rsidR="00997C8A">
        <w:rPr>
          <w:sz w:val="22"/>
          <w:szCs w:val="22"/>
        </w:rPr>
        <w:t>ber die Öffnung im Häuschen</w:t>
      </w:r>
      <w:r w:rsidR="00C77522">
        <w:rPr>
          <w:sz w:val="22"/>
          <w:szCs w:val="22"/>
        </w:rPr>
        <w:t xml:space="preserve"> lässt sich das Wasserreservoir bequem befüllen</w:t>
      </w:r>
      <w:r w:rsidR="00572643">
        <w:rPr>
          <w:sz w:val="22"/>
          <w:szCs w:val="22"/>
        </w:rPr>
        <w:t xml:space="preserve">, der </w:t>
      </w:r>
      <w:proofErr w:type="spellStart"/>
      <w:r w:rsidR="00997C8A">
        <w:rPr>
          <w:sz w:val="22"/>
          <w:szCs w:val="22"/>
        </w:rPr>
        <w:t>Tonkegel</w:t>
      </w:r>
      <w:proofErr w:type="spellEnd"/>
      <w:r w:rsidR="00997C8A">
        <w:rPr>
          <w:sz w:val="22"/>
          <w:szCs w:val="22"/>
        </w:rPr>
        <w:t xml:space="preserve"> gibt die Flüssigkeit </w:t>
      </w:r>
      <w:r w:rsidR="0034526D">
        <w:rPr>
          <w:sz w:val="22"/>
          <w:szCs w:val="22"/>
        </w:rPr>
        <w:t xml:space="preserve">über mehrere Tage </w:t>
      </w:r>
      <w:r>
        <w:rPr>
          <w:sz w:val="22"/>
          <w:szCs w:val="22"/>
        </w:rPr>
        <w:t>an die P</w:t>
      </w:r>
      <w:r w:rsidR="0034526D">
        <w:rPr>
          <w:sz w:val="22"/>
          <w:szCs w:val="22"/>
        </w:rPr>
        <w:t>flanze</w:t>
      </w:r>
      <w:r>
        <w:rPr>
          <w:sz w:val="22"/>
          <w:szCs w:val="22"/>
        </w:rPr>
        <w:t>n</w:t>
      </w:r>
      <w:r w:rsidR="0034526D">
        <w:rPr>
          <w:sz w:val="22"/>
          <w:szCs w:val="22"/>
        </w:rPr>
        <w:t xml:space="preserve"> ab</w:t>
      </w:r>
      <w:r w:rsidR="00997C8A">
        <w:rPr>
          <w:sz w:val="22"/>
          <w:szCs w:val="22"/>
        </w:rPr>
        <w:t xml:space="preserve">. </w:t>
      </w:r>
    </w:p>
    <w:p w:rsidR="0034526D" w:rsidRDefault="0034526D" w:rsidP="00DE1D1B">
      <w:pPr>
        <w:spacing w:line="360" w:lineRule="auto"/>
        <w:jc w:val="both"/>
        <w:rPr>
          <w:sz w:val="22"/>
          <w:szCs w:val="22"/>
        </w:rPr>
      </w:pPr>
    </w:p>
    <w:p w:rsidR="0034526D" w:rsidRDefault="001C40DF" w:rsidP="003452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PIEP!</w:t>
      </w:r>
      <w:r w:rsidR="000F3C46">
        <w:rPr>
          <w:sz w:val="22"/>
          <w:szCs w:val="22"/>
        </w:rPr>
        <w:t xml:space="preserve"> </w:t>
      </w:r>
      <w:r w:rsidR="00C912F5">
        <w:rPr>
          <w:sz w:val="22"/>
          <w:szCs w:val="22"/>
        </w:rPr>
        <w:t>erleichtert</w:t>
      </w:r>
      <w:r w:rsidR="000F3C46">
        <w:rPr>
          <w:sz w:val="22"/>
          <w:szCs w:val="22"/>
        </w:rPr>
        <w:t xml:space="preserve"> </w:t>
      </w:r>
      <w:r w:rsidR="00D93FC7">
        <w:rPr>
          <w:sz w:val="22"/>
          <w:szCs w:val="22"/>
        </w:rPr>
        <w:t>die Pflege der Pflanzenlieblinge</w:t>
      </w:r>
      <w:r w:rsidR="003861D9">
        <w:rPr>
          <w:sz w:val="22"/>
          <w:szCs w:val="22"/>
        </w:rPr>
        <w:t xml:space="preserve"> </w:t>
      </w:r>
      <w:r w:rsidR="009B6135">
        <w:rPr>
          <w:sz w:val="22"/>
          <w:szCs w:val="22"/>
        </w:rPr>
        <w:t xml:space="preserve">wie </w:t>
      </w:r>
      <w:r w:rsidR="008F67FB">
        <w:rPr>
          <w:sz w:val="22"/>
          <w:szCs w:val="22"/>
        </w:rPr>
        <w:t xml:space="preserve">zum Beispiel </w:t>
      </w:r>
      <w:r w:rsidR="00F4347C">
        <w:rPr>
          <w:sz w:val="22"/>
          <w:szCs w:val="22"/>
        </w:rPr>
        <w:t>Mo</w:t>
      </w:r>
      <w:r w:rsidR="001B72E6">
        <w:rPr>
          <w:sz w:val="22"/>
          <w:szCs w:val="22"/>
        </w:rPr>
        <w:t xml:space="preserve">nstera </w:t>
      </w:r>
      <w:proofErr w:type="spellStart"/>
      <w:r w:rsidR="001B72E6">
        <w:rPr>
          <w:sz w:val="22"/>
          <w:szCs w:val="22"/>
        </w:rPr>
        <w:t>deliciosa</w:t>
      </w:r>
      <w:proofErr w:type="spellEnd"/>
      <w:r w:rsidR="008F67FB">
        <w:rPr>
          <w:sz w:val="22"/>
          <w:szCs w:val="22"/>
        </w:rPr>
        <w:t xml:space="preserve"> (Fensterblatt)</w:t>
      </w:r>
      <w:r w:rsidR="001B72E6">
        <w:rPr>
          <w:sz w:val="22"/>
          <w:szCs w:val="22"/>
        </w:rPr>
        <w:t>,</w:t>
      </w:r>
      <w:r w:rsidR="004E3873">
        <w:rPr>
          <w:sz w:val="22"/>
          <w:szCs w:val="22"/>
        </w:rPr>
        <w:t xml:space="preserve"> </w:t>
      </w:r>
      <w:proofErr w:type="spellStart"/>
      <w:r w:rsidR="008F67FB">
        <w:rPr>
          <w:sz w:val="22"/>
          <w:szCs w:val="22"/>
        </w:rPr>
        <w:t>Adiantum</w:t>
      </w:r>
      <w:proofErr w:type="spellEnd"/>
      <w:r w:rsidR="008F67FB">
        <w:rPr>
          <w:sz w:val="22"/>
          <w:szCs w:val="22"/>
        </w:rPr>
        <w:t xml:space="preserve"> (</w:t>
      </w:r>
      <w:r w:rsidR="00D93FC7">
        <w:rPr>
          <w:sz w:val="22"/>
          <w:szCs w:val="22"/>
        </w:rPr>
        <w:t>Frauenhaarfarn</w:t>
      </w:r>
      <w:r w:rsidR="008F67FB">
        <w:rPr>
          <w:sz w:val="22"/>
          <w:szCs w:val="22"/>
        </w:rPr>
        <w:t>) oder</w:t>
      </w:r>
      <w:r w:rsidR="004E3873">
        <w:rPr>
          <w:sz w:val="22"/>
          <w:szCs w:val="22"/>
        </w:rPr>
        <w:t xml:space="preserve"> </w:t>
      </w:r>
      <w:proofErr w:type="spellStart"/>
      <w:r w:rsidR="00F4347C">
        <w:rPr>
          <w:sz w:val="22"/>
          <w:szCs w:val="22"/>
        </w:rPr>
        <w:t>A</w:t>
      </w:r>
      <w:r w:rsidR="004E3873">
        <w:rPr>
          <w:sz w:val="22"/>
          <w:szCs w:val="22"/>
        </w:rPr>
        <w:t>loca</w:t>
      </w:r>
      <w:r w:rsidR="00D93FC7">
        <w:rPr>
          <w:sz w:val="22"/>
          <w:szCs w:val="22"/>
        </w:rPr>
        <w:t>sia</w:t>
      </w:r>
      <w:proofErr w:type="spellEnd"/>
      <w:r w:rsidR="00D93FC7">
        <w:rPr>
          <w:sz w:val="22"/>
          <w:szCs w:val="22"/>
        </w:rPr>
        <w:t xml:space="preserve"> </w:t>
      </w:r>
      <w:proofErr w:type="spellStart"/>
      <w:r w:rsidR="00D93FC7">
        <w:rPr>
          <w:sz w:val="22"/>
          <w:szCs w:val="22"/>
        </w:rPr>
        <w:t>amazonica</w:t>
      </w:r>
      <w:proofErr w:type="spellEnd"/>
      <w:r w:rsidR="00D93FC7">
        <w:rPr>
          <w:sz w:val="22"/>
          <w:szCs w:val="22"/>
        </w:rPr>
        <w:t xml:space="preserve"> </w:t>
      </w:r>
      <w:r w:rsidR="008F67FB">
        <w:rPr>
          <w:sz w:val="22"/>
          <w:szCs w:val="22"/>
        </w:rPr>
        <w:t>(Pfeilblatt)</w:t>
      </w:r>
      <w:r w:rsidR="00F4347C">
        <w:rPr>
          <w:sz w:val="22"/>
          <w:szCs w:val="22"/>
        </w:rPr>
        <w:t xml:space="preserve">. </w:t>
      </w:r>
      <w:r>
        <w:rPr>
          <w:sz w:val="22"/>
          <w:szCs w:val="22"/>
        </w:rPr>
        <w:t>Das Vogelhäuschen</w:t>
      </w:r>
      <w:r w:rsidR="0034526D">
        <w:rPr>
          <w:sz w:val="22"/>
          <w:szCs w:val="22"/>
        </w:rPr>
        <w:t xml:space="preserve"> ist </w:t>
      </w:r>
      <w:r w:rsidR="008F67FB">
        <w:rPr>
          <w:sz w:val="22"/>
          <w:szCs w:val="22"/>
        </w:rPr>
        <w:t>ein</w:t>
      </w:r>
      <w:r w:rsidR="00022263">
        <w:rPr>
          <w:sz w:val="22"/>
          <w:szCs w:val="22"/>
        </w:rPr>
        <w:t xml:space="preserve"> </w:t>
      </w:r>
      <w:r w:rsidR="00C912F5">
        <w:rPr>
          <w:sz w:val="22"/>
          <w:szCs w:val="22"/>
        </w:rPr>
        <w:t>Must-</w:t>
      </w:r>
      <w:proofErr w:type="spellStart"/>
      <w:r w:rsidR="00C912F5">
        <w:rPr>
          <w:sz w:val="22"/>
          <w:szCs w:val="22"/>
        </w:rPr>
        <w:t>have</w:t>
      </w:r>
      <w:proofErr w:type="spellEnd"/>
      <w:r w:rsidR="00E01441">
        <w:rPr>
          <w:sz w:val="22"/>
          <w:szCs w:val="22"/>
        </w:rPr>
        <w:t xml:space="preserve"> für alle, die ihre vier Wände</w:t>
      </w:r>
      <w:r w:rsidR="0034526D">
        <w:rPr>
          <w:sz w:val="22"/>
          <w:szCs w:val="22"/>
        </w:rPr>
        <w:t xml:space="preserve"> </w:t>
      </w:r>
      <w:r w:rsidR="0034209B">
        <w:rPr>
          <w:sz w:val="22"/>
          <w:szCs w:val="22"/>
        </w:rPr>
        <w:t xml:space="preserve">gerne </w:t>
      </w:r>
      <w:r w:rsidR="00DE3810">
        <w:rPr>
          <w:sz w:val="22"/>
          <w:szCs w:val="22"/>
        </w:rPr>
        <w:t>mit Deko-Highlights</w:t>
      </w:r>
      <w:r w:rsidR="009B6135">
        <w:rPr>
          <w:sz w:val="22"/>
          <w:szCs w:val="22"/>
        </w:rPr>
        <w:t xml:space="preserve"> aufpeppen</w:t>
      </w:r>
      <w:r w:rsidR="0034209B">
        <w:rPr>
          <w:sz w:val="22"/>
          <w:szCs w:val="22"/>
        </w:rPr>
        <w:t xml:space="preserve"> </w:t>
      </w:r>
      <w:r w:rsidR="00911588">
        <w:rPr>
          <w:sz w:val="22"/>
          <w:szCs w:val="22"/>
        </w:rPr>
        <w:t>möchten</w:t>
      </w:r>
      <w:bookmarkStart w:id="0" w:name="_GoBack"/>
      <w:bookmarkEnd w:id="0"/>
      <w:r w:rsidR="00911588">
        <w:rPr>
          <w:sz w:val="22"/>
          <w:szCs w:val="22"/>
        </w:rPr>
        <w:t xml:space="preserve"> </w:t>
      </w:r>
      <w:r w:rsidR="0034526D">
        <w:rPr>
          <w:sz w:val="22"/>
          <w:szCs w:val="22"/>
        </w:rPr>
        <w:t xml:space="preserve">oder ein originelles </w:t>
      </w:r>
      <w:r w:rsidR="000F08EF">
        <w:rPr>
          <w:sz w:val="22"/>
          <w:szCs w:val="22"/>
        </w:rPr>
        <w:t>Mitbringsel</w:t>
      </w:r>
      <w:r w:rsidR="0034526D">
        <w:rPr>
          <w:sz w:val="22"/>
          <w:szCs w:val="22"/>
        </w:rPr>
        <w:t xml:space="preserve"> suchen.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8C479C">
        <w:tc>
          <w:tcPr>
            <w:tcW w:w="4463" w:type="dxa"/>
          </w:tcPr>
          <w:p w:rsidR="004E5530" w:rsidRPr="00E57EFC" w:rsidRDefault="0034209B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Lieferbare Größe</w:t>
            </w:r>
            <w:r w:rsidR="004E5530" w:rsidRPr="00E57EFC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</w:tcPr>
          <w:p w:rsidR="004E5530" w:rsidRPr="00E57EFC" w:rsidRDefault="0034209B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</w:t>
            </w:r>
            <w:r w:rsidR="004E5530" w:rsidRPr="00E57EFC">
              <w:rPr>
                <w:sz w:val="18"/>
                <w:szCs w:val="18"/>
              </w:rPr>
              <w:t>:</w:t>
            </w:r>
          </w:p>
        </w:tc>
      </w:tr>
      <w:tr w:rsidR="004E5530" w:rsidRPr="00E57EFC" w:rsidTr="008C479C">
        <w:tc>
          <w:tcPr>
            <w:tcW w:w="4463" w:type="dxa"/>
          </w:tcPr>
          <w:p w:rsidR="004E5530" w:rsidRPr="00E57EFC" w:rsidRDefault="0034209B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PIEP! Inhalt: 220 ml</w:t>
            </w:r>
          </w:p>
        </w:tc>
        <w:tc>
          <w:tcPr>
            <w:tcW w:w="4463" w:type="dxa"/>
          </w:tcPr>
          <w:p w:rsidR="004E5530" w:rsidRPr="00E57EFC" w:rsidRDefault="0034209B" w:rsidP="00DE7EBB">
            <w:pPr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  <w:r w:rsidR="001C40DF">
              <w:rPr>
                <w:rFonts w:cs="Arial"/>
                <w:sz w:val="18"/>
                <w:szCs w:val="18"/>
              </w:rPr>
              <w:t xml:space="preserve"> 9,99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beiden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</w:p>
    <w:p w:rsidR="005A6173" w:rsidRDefault="005A6173"/>
    <w:sectPr w:rsidR="005A6173" w:rsidSect="004D00AF">
      <w:headerReference w:type="default" r:id="rId6"/>
      <w:footerReference w:type="default" r:id="rId7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911588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911588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DE1D1B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776C"/>
    <w:rsid w:val="00022263"/>
    <w:rsid w:val="0004225C"/>
    <w:rsid w:val="000676BC"/>
    <w:rsid w:val="000F08EF"/>
    <w:rsid w:val="000F3C46"/>
    <w:rsid w:val="00125EB5"/>
    <w:rsid w:val="001B72E6"/>
    <w:rsid w:val="001C40DF"/>
    <w:rsid w:val="0024642E"/>
    <w:rsid w:val="002D2D44"/>
    <w:rsid w:val="003118E3"/>
    <w:rsid w:val="0033339F"/>
    <w:rsid w:val="0034209B"/>
    <w:rsid w:val="0034526D"/>
    <w:rsid w:val="003861D9"/>
    <w:rsid w:val="003A05E9"/>
    <w:rsid w:val="003E6CC3"/>
    <w:rsid w:val="003E7ACB"/>
    <w:rsid w:val="00416C76"/>
    <w:rsid w:val="004462A1"/>
    <w:rsid w:val="00481DD6"/>
    <w:rsid w:val="004C6A23"/>
    <w:rsid w:val="004D00AF"/>
    <w:rsid w:val="004E2451"/>
    <w:rsid w:val="004E3873"/>
    <w:rsid w:val="004E5530"/>
    <w:rsid w:val="004E5BF4"/>
    <w:rsid w:val="00572643"/>
    <w:rsid w:val="00597945"/>
    <w:rsid w:val="005A6173"/>
    <w:rsid w:val="005A6970"/>
    <w:rsid w:val="005F7294"/>
    <w:rsid w:val="00603B2C"/>
    <w:rsid w:val="007771D6"/>
    <w:rsid w:val="007C3DF8"/>
    <w:rsid w:val="00822719"/>
    <w:rsid w:val="008529B0"/>
    <w:rsid w:val="00872642"/>
    <w:rsid w:val="008C479C"/>
    <w:rsid w:val="008F67FB"/>
    <w:rsid w:val="00911588"/>
    <w:rsid w:val="00950392"/>
    <w:rsid w:val="00997C8A"/>
    <w:rsid w:val="009B6135"/>
    <w:rsid w:val="009D2283"/>
    <w:rsid w:val="00A22456"/>
    <w:rsid w:val="00A31745"/>
    <w:rsid w:val="00AC13CC"/>
    <w:rsid w:val="00B778F4"/>
    <w:rsid w:val="00C77522"/>
    <w:rsid w:val="00C912F5"/>
    <w:rsid w:val="00D000EF"/>
    <w:rsid w:val="00D93FC7"/>
    <w:rsid w:val="00DE1D1B"/>
    <w:rsid w:val="00DE3810"/>
    <w:rsid w:val="00E01441"/>
    <w:rsid w:val="00E603A2"/>
    <w:rsid w:val="00F4347C"/>
    <w:rsid w:val="00F71BA6"/>
    <w:rsid w:val="00F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15</cp:revision>
  <cp:lastPrinted>2020-05-06T07:25:00Z</cp:lastPrinted>
  <dcterms:created xsi:type="dcterms:W3CDTF">2020-02-18T14:38:00Z</dcterms:created>
  <dcterms:modified xsi:type="dcterms:W3CDTF">2020-05-06T07:27:00Z</dcterms:modified>
</cp:coreProperties>
</file>