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659D" w14:textId="77777777" w:rsidR="00772D8E" w:rsidRPr="008D21C4" w:rsidRDefault="00667151">
      <w:pPr>
        <w:pStyle w:val="berschrift1"/>
        <w:rPr>
          <w:sz w:val="22"/>
          <w:szCs w:val="22"/>
          <w:lang w:val="en-GB"/>
        </w:rPr>
      </w:pPr>
      <w:r w:rsidRPr="008D21C4">
        <w:rPr>
          <w:sz w:val="22"/>
          <w:szCs w:val="22"/>
          <w:lang w:val="en-GB"/>
        </w:rPr>
        <w:t>Naturally sustainable</w:t>
      </w:r>
    </w:p>
    <w:p w14:paraId="26E023C9" w14:textId="77777777" w:rsidR="00772D8E" w:rsidRPr="008D21C4" w:rsidRDefault="00772D8E">
      <w:pPr>
        <w:rPr>
          <w:sz w:val="22"/>
          <w:szCs w:val="22"/>
          <w:lang w:val="en-GB"/>
        </w:rPr>
      </w:pPr>
    </w:p>
    <w:p w14:paraId="7FC99122" w14:textId="77777777" w:rsidR="00772D8E" w:rsidRPr="008D21C4" w:rsidRDefault="00667151">
      <w:pPr>
        <w:pStyle w:val="berschrift2"/>
        <w:rPr>
          <w:b/>
          <w:bCs/>
          <w:lang w:val="en-GB"/>
        </w:rPr>
      </w:pPr>
      <w:r w:rsidRPr="008D21C4">
        <w:rPr>
          <w:b/>
          <w:bCs/>
          <w:lang w:val="en-GB"/>
        </w:rPr>
        <w:t xml:space="preserve">Groove+ by </w:t>
      </w:r>
      <w:proofErr w:type="spellStart"/>
      <w:r w:rsidRPr="008D21C4">
        <w:rPr>
          <w:b/>
          <w:bCs/>
          <w:lang w:val="en-GB"/>
        </w:rPr>
        <w:t>Scheurich</w:t>
      </w:r>
      <w:proofErr w:type="spellEnd"/>
    </w:p>
    <w:p w14:paraId="72D1D19D" w14:textId="77777777" w:rsidR="00772D8E" w:rsidRPr="008D21C4" w:rsidRDefault="00772D8E">
      <w:pPr>
        <w:spacing w:line="360" w:lineRule="auto"/>
        <w:jc w:val="both"/>
        <w:rPr>
          <w:sz w:val="22"/>
          <w:szCs w:val="22"/>
          <w:lang w:val="en-GB"/>
        </w:rPr>
      </w:pPr>
    </w:p>
    <w:p w14:paraId="7663756F" w14:textId="43B4959A" w:rsidR="00772D8E" w:rsidRPr="008D21C4" w:rsidRDefault="00667151">
      <w:pPr>
        <w:spacing w:line="360" w:lineRule="auto"/>
        <w:jc w:val="both"/>
        <w:rPr>
          <w:sz w:val="22"/>
          <w:szCs w:val="22"/>
          <w:lang w:val="en-GB"/>
        </w:rPr>
      </w:pPr>
      <w:r>
        <w:rPr>
          <w:noProof/>
          <w:sz w:val="22"/>
          <w:szCs w:val="22"/>
          <w:lang w:val="en-US" w:eastAsia="en-US"/>
        </w:rPr>
        <w:drawing>
          <wp:anchor distT="57150" distB="57150" distL="57150" distR="57150" simplePos="0" relativeHeight="251659264" behindDoc="0" locked="0" layoutInCell="1" allowOverlap="1" wp14:anchorId="1DEFD184" wp14:editId="144580B5">
            <wp:simplePos x="0" y="0"/>
            <wp:positionH relativeFrom="column">
              <wp:posOffset>1270</wp:posOffset>
            </wp:positionH>
            <wp:positionV relativeFrom="line">
              <wp:posOffset>4444</wp:posOffset>
            </wp:positionV>
            <wp:extent cx="2520001" cy="252000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Scheurich_266_GroovePlus_Concrete_Carbon_Q_72d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heurich_266_GroovePlus_Concrete_Carbon_Q_72dpi.jpg" descr="Scheurich_266_GroovePlus_Concrete_Carbon_Q_72dpi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0001" cy="252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Pr="008D21C4">
        <w:rPr>
          <w:sz w:val="22"/>
          <w:szCs w:val="22"/>
          <w:lang w:val="en-GB"/>
        </w:rPr>
        <w:t>Scheurich</w:t>
      </w:r>
      <w:proofErr w:type="spellEnd"/>
      <w:r w:rsidRPr="008D21C4">
        <w:rPr>
          <w:sz w:val="22"/>
          <w:szCs w:val="22"/>
          <w:lang w:val="en-GB"/>
        </w:rPr>
        <w:t xml:space="preserve"> invites you to the </w:t>
      </w:r>
      <w:r w:rsidR="001C11A0" w:rsidRPr="008D21C4">
        <w:rPr>
          <w:sz w:val="22"/>
          <w:szCs w:val="22"/>
          <w:lang w:val="en-GB"/>
        </w:rPr>
        <w:t>Co</w:t>
      </w:r>
      <w:r w:rsidR="001C11A0">
        <w:rPr>
          <w:sz w:val="22"/>
          <w:szCs w:val="22"/>
          <w:lang w:val="en-GB"/>
        </w:rPr>
        <w:t>s</w:t>
      </w:r>
      <w:r w:rsidR="001C11A0" w:rsidRPr="008D21C4">
        <w:rPr>
          <w:sz w:val="22"/>
          <w:szCs w:val="22"/>
          <w:lang w:val="en-GB"/>
        </w:rPr>
        <w:t xml:space="preserve">y </w:t>
      </w:r>
      <w:r w:rsidRPr="008D21C4">
        <w:rPr>
          <w:sz w:val="22"/>
          <w:szCs w:val="22"/>
          <w:lang w:val="en-GB"/>
        </w:rPr>
        <w:t>Terrace and presents a new planter with added value. Strongly outlined grooves on the rim and the thick</w:t>
      </w:r>
      <w:r w:rsidR="001C11A0">
        <w:rPr>
          <w:sz w:val="22"/>
          <w:szCs w:val="22"/>
          <w:lang w:val="en-GB"/>
        </w:rPr>
        <w:t xml:space="preserve"> </w:t>
      </w:r>
      <w:r w:rsidR="001C11A0" w:rsidRPr="008D21C4">
        <w:rPr>
          <w:sz w:val="22"/>
          <w:szCs w:val="22"/>
          <w:lang w:val="en-GB"/>
        </w:rPr>
        <w:t>wall</w:t>
      </w:r>
      <w:r w:rsidR="001C11A0">
        <w:rPr>
          <w:sz w:val="22"/>
          <w:szCs w:val="22"/>
          <w:lang w:val="en-GB"/>
        </w:rPr>
        <w:t>s of the pots</w:t>
      </w:r>
      <w:r w:rsidR="001C11A0" w:rsidRPr="008D21C4">
        <w:rPr>
          <w:sz w:val="22"/>
          <w:szCs w:val="22"/>
          <w:lang w:val="en-GB"/>
        </w:rPr>
        <w:t xml:space="preserve"> </w:t>
      </w:r>
      <w:r w:rsidRPr="008D21C4">
        <w:rPr>
          <w:sz w:val="22"/>
          <w:szCs w:val="22"/>
          <w:lang w:val="en-GB"/>
        </w:rPr>
        <w:t>give Groove+ a real</w:t>
      </w:r>
      <w:r w:rsidR="001C11A0">
        <w:rPr>
          <w:sz w:val="22"/>
          <w:szCs w:val="22"/>
          <w:lang w:val="en-GB"/>
        </w:rPr>
        <w:t xml:space="preserve"> </w:t>
      </w:r>
      <w:r w:rsidRPr="008D21C4">
        <w:rPr>
          <w:sz w:val="22"/>
          <w:szCs w:val="22"/>
          <w:lang w:val="en-GB"/>
        </w:rPr>
        <w:t xml:space="preserve">design character. </w:t>
      </w:r>
      <w:r w:rsidR="001C11A0" w:rsidRPr="008D21C4">
        <w:rPr>
          <w:sz w:val="22"/>
          <w:szCs w:val="22"/>
          <w:lang w:val="en-GB"/>
        </w:rPr>
        <w:t>Th</w:t>
      </w:r>
      <w:r w:rsidR="001C11A0">
        <w:rPr>
          <w:sz w:val="22"/>
          <w:szCs w:val="22"/>
          <w:lang w:val="en-GB"/>
        </w:rPr>
        <w:t>is</w:t>
      </w:r>
      <w:r w:rsidR="001C11A0" w:rsidRPr="008D21C4">
        <w:rPr>
          <w:sz w:val="22"/>
          <w:szCs w:val="22"/>
          <w:lang w:val="en-GB"/>
        </w:rPr>
        <w:t xml:space="preserve"> </w:t>
      </w:r>
      <w:r w:rsidR="00625E42">
        <w:rPr>
          <w:sz w:val="22"/>
          <w:szCs w:val="22"/>
          <w:lang w:val="en-GB"/>
        </w:rPr>
        <w:t>forms</w:t>
      </w:r>
      <w:r w:rsidR="00625E42" w:rsidRPr="008D21C4">
        <w:rPr>
          <w:sz w:val="22"/>
          <w:szCs w:val="22"/>
          <w:lang w:val="en-GB"/>
        </w:rPr>
        <w:t xml:space="preserve"> </w:t>
      </w:r>
      <w:r w:rsidRPr="008D21C4">
        <w:rPr>
          <w:sz w:val="22"/>
          <w:szCs w:val="22"/>
          <w:lang w:val="en-GB"/>
        </w:rPr>
        <w:t xml:space="preserve">the base for stylish outdoor concepts in </w:t>
      </w:r>
      <w:r w:rsidR="001C11A0">
        <w:rPr>
          <w:sz w:val="22"/>
          <w:szCs w:val="22"/>
          <w:lang w:val="en-GB"/>
        </w:rPr>
        <w:t>a</w:t>
      </w:r>
      <w:r w:rsidR="001C11A0" w:rsidRPr="008D21C4">
        <w:rPr>
          <w:sz w:val="22"/>
          <w:szCs w:val="22"/>
          <w:lang w:val="en-GB"/>
        </w:rPr>
        <w:t xml:space="preserve"> </w:t>
      </w:r>
      <w:r w:rsidRPr="008D21C4">
        <w:rPr>
          <w:sz w:val="22"/>
          <w:szCs w:val="22"/>
          <w:lang w:val="en-GB"/>
        </w:rPr>
        <w:t xml:space="preserve">colour </w:t>
      </w:r>
      <w:r w:rsidR="001C11A0">
        <w:rPr>
          <w:sz w:val="22"/>
          <w:szCs w:val="22"/>
          <w:lang w:val="en-GB"/>
        </w:rPr>
        <w:t>palette of</w:t>
      </w:r>
      <w:r w:rsidR="001C11A0" w:rsidRPr="008D21C4">
        <w:rPr>
          <w:sz w:val="22"/>
          <w:szCs w:val="22"/>
          <w:lang w:val="en-GB"/>
        </w:rPr>
        <w:t xml:space="preserve"> </w:t>
      </w:r>
      <w:r w:rsidRPr="008D21C4">
        <w:rPr>
          <w:sz w:val="22"/>
          <w:szCs w:val="22"/>
          <w:lang w:val="en-GB"/>
        </w:rPr>
        <w:t>Mahogany, Walnut, Carbon and Concrete.</w:t>
      </w:r>
    </w:p>
    <w:p w14:paraId="609D17D6" w14:textId="77777777" w:rsidR="00772D8E" w:rsidRPr="008D21C4" w:rsidRDefault="00772D8E">
      <w:pPr>
        <w:spacing w:line="360" w:lineRule="auto"/>
        <w:jc w:val="both"/>
        <w:rPr>
          <w:sz w:val="22"/>
          <w:szCs w:val="22"/>
          <w:lang w:val="en-GB"/>
        </w:rPr>
      </w:pPr>
    </w:p>
    <w:p w14:paraId="05A857F8" w14:textId="7E8F8088" w:rsidR="00772D8E" w:rsidRPr="008D21C4" w:rsidRDefault="00667151">
      <w:pPr>
        <w:spacing w:line="360" w:lineRule="auto"/>
        <w:jc w:val="both"/>
        <w:rPr>
          <w:sz w:val="22"/>
          <w:szCs w:val="22"/>
          <w:lang w:val="en-GB"/>
        </w:rPr>
      </w:pPr>
      <w:r w:rsidRPr="008D21C4">
        <w:rPr>
          <w:sz w:val="22"/>
          <w:szCs w:val="22"/>
          <w:lang w:val="en-GB"/>
        </w:rPr>
        <w:t xml:space="preserve">Classic watering is a thing of the past; today garden enthusiasts prefer </w:t>
      </w:r>
      <w:r w:rsidR="00186DC8">
        <w:rPr>
          <w:sz w:val="22"/>
          <w:szCs w:val="22"/>
          <w:lang w:val="en-GB"/>
        </w:rPr>
        <w:t>‘</w:t>
      </w:r>
      <w:r w:rsidRPr="008D21C4">
        <w:rPr>
          <w:sz w:val="22"/>
          <w:szCs w:val="22"/>
          <w:lang w:val="en-GB"/>
        </w:rPr>
        <w:t>smart</w:t>
      </w:r>
      <w:r w:rsidR="00186DC8">
        <w:rPr>
          <w:sz w:val="22"/>
          <w:szCs w:val="22"/>
          <w:lang w:val="en-GB"/>
        </w:rPr>
        <w:t>’</w:t>
      </w:r>
      <w:r w:rsidRPr="008D21C4">
        <w:rPr>
          <w:sz w:val="22"/>
          <w:szCs w:val="22"/>
          <w:lang w:val="en-GB"/>
        </w:rPr>
        <w:t xml:space="preserve"> watering</w:t>
      </w:r>
      <w:r w:rsidR="001B06D1">
        <w:rPr>
          <w:sz w:val="22"/>
          <w:szCs w:val="22"/>
          <w:lang w:val="en-GB"/>
        </w:rPr>
        <w:t xml:space="preserve"> </w:t>
      </w:r>
      <w:r w:rsidR="00186DC8">
        <w:rPr>
          <w:sz w:val="22"/>
          <w:szCs w:val="22"/>
          <w:lang w:val="en-GB"/>
        </w:rPr>
        <w:t>v</w:t>
      </w:r>
      <w:r w:rsidR="00186DC8" w:rsidRPr="008D21C4">
        <w:rPr>
          <w:sz w:val="22"/>
          <w:szCs w:val="22"/>
          <w:lang w:val="en-GB"/>
        </w:rPr>
        <w:t xml:space="preserve">ia </w:t>
      </w:r>
      <w:proofErr w:type="spellStart"/>
      <w:r w:rsidR="001B06D1">
        <w:rPr>
          <w:sz w:val="22"/>
          <w:szCs w:val="22"/>
          <w:lang w:val="en-GB"/>
        </w:rPr>
        <w:t>Scheurich’s</w:t>
      </w:r>
      <w:proofErr w:type="spellEnd"/>
      <w:r w:rsidR="001B06D1" w:rsidRPr="008D21C4">
        <w:rPr>
          <w:sz w:val="22"/>
          <w:szCs w:val="22"/>
          <w:lang w:val="en-GB"/>
        </w:rPr>
        <w:t xml:space="preserve"> </w:t>
      </w:r>
      <w:r w:rsidRPr="008D21C4">
        <w:rPr>
          <w:sz w:val="22"/>
          <w:szCs w:val="22"/>
          <w:lang w:val="en-GB"/>
        </w:rPr>
        <w:t>watering insert</w:t>
      </w:r>
      <w:r w:rsidR="001B06D1">
        <w:rPr>
          <w:sz w:val="22"/>
          <w:szCs w:val="22"/>
          <w:lang w:val="en-GB"/>
        </w:rPr>
        <w:t xml:space="preserve"> </w:t>
      </w:r>
      <w:r w:rsidR="00625E42">
        <w:rPr>
          <w:sz w:val="22"/>
          <w:szCs w:val="22"/>
          <w:lang w:val="en-GB"/>
        </w:rPr>
        <w:t>which</w:t>
      </w:r>
      <w:r w:rsidR="001B06D1">
        <w:rPr>
          <w:sz w:val="22"/>
          <w:szCs w:val="22"/>
          <w:lang w:val="en-GB"/>
        </w:rPr>
        <w:t xml:space="preserve"> allows</w:t>
      </w:r>
      <w:r w:rsidRPr="008D21C4">
        <w:rPr>
          <w:sz w:val="22"/>
          <w:szCs w:val="22"/>
          <w:lang w:val="en-GB"/>
        </w:rPr>
        <w:t xml:space="preserve"> Groove+ </w:t>
      </w:r>
      <w:r w:rsidR="001B06D1">
        <w:rPr>
          <w:sz w:val="22"/>
          <w:szCs w:val="22"/>
          <w:lang w:val="en-GB"/>
        </w:rPr>
        <w:t xml:space="preserve">to </w:t>
      </w:r>
      <w:r w:rsidRPr="008D21C4">
        <w:rPr>
          <w:sz w:val="22"/>
          <w:szCs w:val="22"/>
          <w:lang w:val="en-GB"/>
        </w:rPr>
        <w:t xml:space="preserve">continuously </w:t>
      </w:r>
      <w:r w:rsidR="001B06D1" w:rsidRPr="008D21C4">
        <w:rPr>
          <w:sz w:val="22"/>
          <w:szCs w:val="22"/>
          <w:lang w:val="en-GB"/>
        </w:rPr>
        <w:t>suppl</w:t>
      </w:r>
      <w:r w:rsidR="001B06D1">
        <w:rPr>
          <w:sz w:val="22"/>
          <w:szCs w:val="22"/>
          <w:lang w:val="en-GB"/>
        </w:rPr>
        <w:t>y</w:t>
      </w:r>
      <w:r w:rsidR="001B06D1" w:rsidRPr="008D21C4">
        <w:rPr>
          <w:sz w:val="22"/>
          <w:szCs w:val="22"/>
          <w:lang w:val="en-GB"/>
        </w:rPr>
        <w:t xml:space="preserve"> </w:t>
      </w:r>
      <w:r w:rsidRPr="008D21C4">
        <w:rPr>
          <w:sz w:val="22"/>
          <w:szCs w:val="22"/>
          <w:lang w:val="en-GB"/>
        </w:rPr>
        <w:t xml:space="preserve">the plant with water from its reservoir. Trending plants like blood grass and hydrangea </w:t>
      </w:r>
      <w:proofErr w:type="spellStart"/>
      <w:r w:rsidRPr="008D21C4">
        <w:rPr>
          <w:sz w:val="22"/>
          <w:szCs w:val="22"/>
          <w:lang w:val="en-GB"/>
        </w:rPr>
        <w:t>paniculata</w:t>
      </w:r>
      <w:proofErr w:type="spellEnd"/>
      <w:r w:rsidRPr="008D21C4">
        <w:rPr>
          <w:sz w:val="22"/>
          <w:szCs w:val="22"/>
          <w:lang w:val="en-GB"/>
        </w:rPr>
        <w:t xml:space="preserve"> (“Bobo”) are well care</w:t>
      </w:r>
      <w:r w:rsidR="001B06D1">
        <w:rPr>
          <w:sz w:val="22"/>
          <w:szCs w:val="22"/>
          <w:lang w:val="en-GB"/>
        </w:rPr>
        <w:t>d for</w:t>
      </w:r>
      <w:r w:rsidRPr="008D21C4">
        <w:rPr>
          <w:sz w:val="22"/>
          <w:szCs w:val="22"/>
          <w:lang w:val="en-GB"/>
        </w:rPr>
        <w:t xml:space="preserve"> with this clever solution during short trips </w:t>
      </w:r>
      <w:r w:rsidR="001B06D1">
        <w:rPr>
          <w:sz w:val="22"/>
          <w:szCs w:val="22"/>
          <w:lang w:val="en-GB"/>
        </w:rPr>
        <w:t xml:space="preserve">away </w:t>
      </w:r>
      <w:r w:rsidRPr="008D21C4">
        <w:rPr>
          <w:sz w:val="22"/>
          <w:szCs w:val="22"/>
          <w:lang w:val="en-GB"/>
        </w:rPr>
        <w:t xml:space="preserve">in the </w:t>
      </w:r>
      <w:proofErr w:type="gramStart"/>
      <w:r w:rsidRPr="008D21C4">
        <w:rPr>
          <w:sz w:val="22"/>
          <w:szCs w:val="22"/>
          <w:lang w:val="en-GB"/>
        </w:rPr>
        <w:t>summer, and</w:t>
      </w:r>
      <w:proofErr w:type="gramEnd"/>
      <w:r w:rsidRPr="008D21C4">
        <w:rPr>
          <w:sz w:val="22"/>
          <w:szCs w:val="22"/>
          <w:lang w:val="en-GB"/>
        </w:rPr>
        <w:t xml:space="preserve"> will still </w:t>
      </w:r>
      <w:r w:rsidR="001B06D1">
        <w:rPr>
          <w:sz w:val="22"/>
          <w:szCs w:val="22"/>
          <w:lang w:val="en-GB"/>
        </w:rPr>
        <w:t>be looking</w:t>
      </w:r>
      <w:r w:rsidRPr="008D21C4">
        <w:rPr>
          <w:sz w:val="22"/>
          <w:szCs w:val="22"/>
          <w:lang w:val="en-GB"/>
        </w:rPr>
        <w:t xml:space="preserve"> their best on return. Bad weather, strong rainfalls or </w:t>
      </w:r>
      <w:r w:rsidR="001B06D1">
        <w:rPr>
          <w:sz w:val="22"/>
          <w:szCs w:val="22"/>
          <w:lang w:val="en-GB"/>
        </w:rPr>
        <w:t>excessive</w:t>
      </w:r>
      <w:r w:rsidR="001B06D1" w:rsidRPr="008D21C4">
        <w:rPr>
          <w:sz w:val="22"/>
          <w:szCs w:val="22"/>
          <w:lang w:val="en-GB"/>
        </w:rPr>
        <w:t xml:space="preserve"> </w:t>
      </w:r>
      <w:r w:rsidRPr="008D21C4">
        <w:rPr>
          <w:sz w:val="22"/>
          <w:szCs w:val="22"/>
          <w:lang w:val="en-GB"/>
        </w:rPr>
        <w:t xml:space="preserve">watering are </w:t>
      </w:r>
      <w:r w:rsidR="001B06D1">
        <w:rPr>
          <w:sz w:val="22"/>
          <w:szCs w:val="22"/>
          <w:lang w:val="en-GB"/>
        </w:rPr>
        <w:t xml:space="preserve">counteracted </w:t>
      </w:r>
      <w:r w:rsidRPr="008D21C4">
        <w:rPr>
          <w:sz w:val="22"/>
          <w:szCs w:val="22"/>
          <w:lang w:val="en-GB"/>
        </w:rPr>
        <w:t xml:space="preserve">without </w:t>
      </w:r>
      <w:r w:rsidR="001B06D1">
        <w:rPr>
          <w:sz w:val="22"/>
          <w:szCs w:val="22"/>
          <w:lang w:val="en-GB"/>
        </w:rPr>
        <w:t>issue</w:t>
      </w:r>
      <w:r w:rsidR="001B06D1" w:rsidRPr="008D21C4">
        <w:rPr>
          <w:sz w:val="22"/>
          <w:szCs w:val="22"/>
          <w:lang w:val="en-GB"/>
        </w:rPr>
        <w:t xml:space="preserve"> </w:t>
      </w:r>
      <w:r w:rsidR="001B06D1">
        <w:rPr>
          <w:sz w:val="22"/>
          <w:szCs w:val="22"/>
          <w:lang w:val="en-GB"/>
        </w:rPr>
        <w:t>with</w:t>
      </w:r>
      <w:r w:rsidR="001B06D1" w:rsidRPr="008D21C4">
        <w:rPr>
          <w:sz w:val="22"/>
          <w:szCs w:val="22"/>
          <w:lang w:val="en-GB"/>
        </w:rPr>
        <w:t xml:space="preserve"> </w:t>
      </w:r>
      <w:r w:rsidRPr="008D21C4">
        <w:rPr>
          <w:sz w:val="22"/>
          <w:szCs w:val="22"/>
          <w:lang w:val="en-GB"/>
        </w:rPr>
        <w:t xml:space="preserve">the </w:t>
      </w:r>
      <w:r w:rsidR="001B06D1">
        <w:rPr>
          <w:sz w:val="22"/>
          <w:szCs w:val="22"/>
          <w:lang w:val="en-GB"/>
        </w:rPr>
        <w:t xml:space="preserve">drain off </w:t>
      </w:r>
      <w:r w:rsidRPr="008D21C4">
        <w:rPr>
          <w:sz w:val="22"/>
          <w:szCs w:val="22"/>
          <w:lang w:val="en-GB"/>
        </w:rPr>
        <w:t>system</w:t>
      </w:r>
      <w:r w:rsidR="006F17CD">
        <w:rPr>
          <w:sz w:val="22"/>
          <w:szCs w:val="22"/>
          <w:lang w:val="en-GB"/>
        </w:rPr>
        <w:t xml:space="preserve"> whereby excess</w:t>
      </w:r>
      <w:r w:rsidRPr="008D21C4">
        <w:rPr>
          <w:sz w:val="22"/>
          <w:szCs w:val="22"/>
          <w:lang w:val="en-GB"/>
        </w:rPr>
        <w:t xml:space="preserve"> water drains through the hole in the base. In autumn the hole can be closed with the appropriate plug </w:t>
      </w:r>
      <w:r w:rsidR="006F17CD">
        <w:rPr>
          <w:sz w:val="22"/>
          <w:szCs w:val="22"/>
          <w:lang w:val="en-GB"/>
        </w:rPr>
        <w:t>and during winter</w:t>
      </w:r>
      <w:r w:rsidR="006F17CD" w:rsidRPr="008D21C4">
        <w:rPr>
          <w:sz w:val="22"/>
          <w:szCs w:val="22"/>
          <w:lang w:val="en-GB"/>
        </w:rPr>
        <w:t xml:space="preserve"> </w:t>
      </w:r>
      <w:r w:rsidRPr="008D21C4">
        <w:rPr>
          <w:sz w:val="22"/>
          <w:szCs w:val="22"/>
          <w:lang w:val="en-GB"/>
        </w:rPr>
        <w:t xml:space="preserve">Groove+ will </w:t>
      </w:r>
      <w:r w:rsidR="006F17CD">
        <w:rPr>
          <w:sz w:val="22"/>
          <w:szCs w:val="22"/>
          <w:lang w:val="en-GB"/>
        </w:rPr>
        <w:t xml:space="preserve">visually improve </w:t>
      </w:r>
      <w:r w:rsidRPr="008D21C4">
        <w:rPr>
          <w:sz w:val="22"/>
          <w:szCs w:val="22"/>
          <w:lang w:val="en-GB"/>
        </w:rPr>
        <w:t>without annoying water stains.</w:t>
      </w:r>
    </w:p>
    <w:p w14:paraId="264375CD" w14:textId="77777777" w:rsidR="00772D8E" w:rsidRPr="008D21C4" w:rsidRDefault="00772D8E">
      <w:pPr>
        <w:spacing w:line="360" w:lineRule="auto"/>
        <w:jc w:val="both"/>
        <w:rPr>
          <w:sz w:val="22"/>
          <w:szCs w:val="22"/>
          <w:lang w:val="en-GB"/>
        </w:rPr>
      </w:pPr>
    </w:p>
    <w:p w14:paraId="050AEF80" w14:textId="2D782EDA" w:rsidR="00772D8E" w:rsidRPr="008D21C4" w:rsidRDefault="00667151">
      <w:pPr>
        <w:spacing w:line="360" w:lineRule="auto"/>
        <w:jc w:val="both"/>
        <w:rPr>
          <w:sz w:val="22"/>
          <w:szCs w:val="22"/>
          <w:lang w:val="en-GB"/>
        </w:rPr>
      </w:pPr>
      <w:r w:rsidRPr="008D21C4">
        <w:rPr>
          <w:sz w:val="22"/>
          <w:szCs w:val="22"/>
          <w:lang w:val="en-GB"/>
        </w:rPr>
        <w:t xml:space="preserve">By choosing </w:t>
      </w:r>
      <w:proofErr w:type="spellStart"/>
      <w:r w:rsidRPr="008D21C4">
        <w:rPr>
          <w:sz w:val="22"/>
          <w:szCs w:val="22"/>
          <w:lang w:val="en-GB"/>
        </w:rPr>
        <w:t>Certuro</w:t>
      </w:r>
      <w:proofErr w:type="spellEnd"/>
      <w:r w:rsidRPr="008D21C4">
        <w:rPr>
          <w:sz w:val="22"/>
          <w:szCs w:val="22"/>
          <w:lang w:val="en-GB"/>
        </w:rPr>
        <w:t xml:space="preserve"> </w:t>
      </w:r>
      <w:proofErr w:type="spellStart"/>
      <w:r w:rsidRPr="008D21C4">
        <w:rPr>
          <w:sz w:val="22"/>
          <w:szCs w:val="22"/>
          <w:lang w:val="en-GB"/>
        </w:rPr>
        <w:t>Scheurich</w:t>
      </w:r>
      <w:proofErr w:type="spellEnd"/>
      <w:r w:rsidRPr="008D21C4">
        <w:rPr>
          <w:sz w:val="22"/>
          <w:szCs w:val="22"/>
          <w:lang w:val="en-GB"/>
        </w:rPr>
        <w:t xml:space="preserve"> </w:t>
      </w:r>
      <w:r w:rsidR="006F17CD">
        <w:rPr>
          <w:sz w:val="22"/>
          <w:szCs w:val="22"/>
          <w:lang w:val="en-GB"/>
        </w:rPr>
        <w:t>makes</w:t>
      </w:r>
      <w:r w:rsidR="006F17CD" w:rsidRPr="008D21C4">
        <w:rPr>
          <w:sz w:val="22"/>
          <w:szCs w:val="22"/>
          <w:lang w:val="en-GB"/>
        </w:rPr>
        <w:t xml:space="preserve"> </w:t>
      </w:r>
      <w:r w:rsidRPr="008D21C4">
        <w:rPr>
          <w:sz w:val="22"/>
          <w:szCs w:val="22"/>
          <w:lang w:val="en-GB"/>
        </w:rPr>
        <w:t xml:space="preserve">a statement </w:t>
      </w:r>
      <w:r w:rsidR="00625E42">
        <w:rPr>
          <w:sz w:val="22"/>
          <w:szCs w:val="22"/>
          <w:lang w:val="en-GB"/>
        </w:rPr>
        <w:t>of</w:t>
      </w:r>
      <w:r w:rsidR="00625E42" w:rsidRPr="008D21C4">
        <w:rPr>
          <w:sz w:val="22"/>
          <w:szCs w:val="22"/>
          <w:lang w:val="en-GB"/>
        </w:rPr>
        <w:t xml:space="preserve"> </w:t>
      </w:r>
      <w:r w:rsidR="006F17CD">
        <w:rPr>
          <w:sz w:val="22"/>
          <w:szCs w:val="22"/>
          <w:lang w:val="en-GB"/>
        </w:rPr>
        <w:t xml:space="preserve">its </w:t>
      </w:r>
      <w:r w:rsidRPr="008D21C4">
        <w:rPr>
          <w:sz w:val="22"/>
          <w:szCs w:val="22"/>
          <w:lang w:val="en-GB"/>
        </w:rPr>
        <w:t xml:space="preserve">conscious </w:t>
      </w:r>
      <w:r w:rsidR="006F17CD" w:rsidRPr="008D21C4">
        <w:rPr>
          <w:sz w:val="22"/>
          <w:szCs w:val="22"/>
          <w:lang w:val="en-GB"/>
        </w:rPr>
        <w:t>us</w:t>
      </w:r>
      <w:r w:rsidR="006F17CD">
        <w:rPr>
          <w:sz w:val="22"/>
          <w:szCs w:val="22"/>
          <w:lang w:val="en-GB"/>
        </w:rPr>
        <w:t>e</w:t>
      </w:r>
      <w:r w:rsidR="006F17CD" w:rsidRPr="008D21C4">
        <w:rPr>
          <w:sz w:val="22"/>
          <w:szCs w:val="22"/>
          <w:lang w:val="en-GB"/>
        </w:rPr>
        <w:t xml:space="preserve"> </w:t>
      </w:r>
      <w:r w:rsidRPr="008D21C4">
        <w:rPr>
          <w:sz w:val="22"/>
          <w:szCs w:val="22"/>
          <w:lang w:val="en-GB"/>
        </w:rPr>
        <w:t xml:space="preserve">of resources. Via a multicomponent procedure, the plastic is manufactured with a high proportion of recycled material. </w:t>
      </w:r>
      <w:proofErr w:type="gramStart"/>
      <w:r w:rsidRPr="008D21C4">
        <w:rPr>
          <w:sz w:val="22"/>
          <w:szCs w:val="22"/>
          <w:lang w:val="en-GB"/>
        </w:rPr>
        <w:t>Thus</w:t>
      </w:r>
      <w:proofErr w:type="gramEnd"/>
      <w:r w:rsidRPr="008D21C4">
        <w:rPr>
          <w:sz w:val="22"/>
          <w:szCs w:val="22"/>
          <w:lang w:val="en-GB"/>
        </w:rPr>
        <w:t xml:space="preserve"> high</w:t>
      </w:r>
      <w:r w:rsidR="001B06D1">
        <w:rPr>
          <w:sz w:val="22"/>
          <w:szCs w:val="22"/>
          <w:lang w:val="en-GB"/>
        </w:rPr>
        <w:t xml:space="preserve"> </w:t>
      </w:r>
      <w:r w:rsidRPr="008D21C4">
        <w:rPr>
          <w:sz w:val="22"/>
          <w:szCs w:val="22"/>
          <w:lang w:val="en-GB"/>
        </w:rPr>
        <w:t xml:space="preserve">quality surfaces are created, which find the perfect sweet spot in our lifestyle between sustainability and design. And thanks to </w:t>
      </w:r>
      <w:r w:rsidR="006F17CD">
        <w:rPr>
          <w:sz w:val="22"/>
          <w:szCs w:val="22"/>
          <w:lang w:val="en-GB"/>
        </w:rPr>
        <w:t>its</w:t>
      </w:r>
      <w:r w:rsidR="006F17CD" w:rsidRPr="008D21C4">
        <w:rPr>
          <w:sz w:val="22"/>
          <w:szCs w:val="22"/>
          <w:lang w:val="en-GB"/>
        </w:rPr>
        <w:t xml:space="preserve"> </w:t>
      </w:r>
      <w:r w:rsidRPr="008D21C4">
        <w:rPr>
          <w:sz w:val="22"/>
          <w:szCs w:val="22"/>
          <w:lang w:val="en-GB"/>
        </w:rPr>
        <w:t>good frost</w:t>
      </w:r>
      <w:r w:rsidR="001B06D1">
        <w:rPr>
          <w:sz w:val="22"/>
          <w:szCs w:val="22"/>
          <w:lang w:val="en-GB"/>
        </w:rPr>
        <w:t>-</w:t>
      </w:r>
      <w:r w:rsidRPr="008D21C4">
        <w:rPr>
          <w:sz w:val="22"/>
          <w:szCs w:val="22"/>
          <w:lang w:val="en-GB"/>
        </w:rPr>
        <w:t xml:space="preserve"> and UV-resistance, Groove+ keeps looking new - another plus for the environment. </w:t>
      </w:r>
    </w:p>
    <w:p w14:paraId="0F92B38E" w14:textId="77777777" w:rsidR="00772D8E" w:rsidRPr="008D21C4" w:rsidRDefault="00772D8E">
      <w:pPr>
        <w:spacing w:line="360" w:lineRule="auto"/>
        <w:jc w:val="both"/>
        <w:rPr>
          <w:sz w:val="22"/>
          <w:szCs w:val="22"/>
          <w:lang w:val="en-GB"/>
        </w:rPr>
      </w:pPr>
    </w:p>
    <w:p w14:paraId="09FF0EF4" w14:textId="76AA1E8F" w:rsidR="00772D8E" w:rsidRPr="008D21C4" w:rsidRDefault="00667151">
      <w:pPr>
        <w:spacing w:line="360" w:lineRule="auto"/>
        <w:jc w:val="both"/>
        <w:rPr>
          <w:sz w:val="22"/>
          <w:szCs w:val="22"/>
          <w:lang w:val="en-GB"/>
        </w:rPr>
      </w:pPr>
      <w:r w:rsidRPr="008D21C4">
        <w:rPr>
          <w:sz w:val="22"/>
          <w:szCs w:val="22"/>
          <w:lang w:val="en-GB"/>
        </w:rPr>
        <w:t xml:space="preserve">Groove+ is Made in Germany and comes with an </w:t>
      </w:r>
      <w:proofErr w:type="gramStart"/>
      <w:r w:rsidRPr="008D21C4">
        <w:rPr>
          <w:sz w:val="22"/>
          <w:szCs w:val="22"/>
          <w:lang w:val="en-GB"/>
        </w:rPr>
        <w:t>8</w:t>
      </w:r>
      <w:r w:rsidR="001B06D1">
        <w:rPr>
          <w:sz w:val="22"/>
          <w:szCs w:val="22"/>
          <w:lang w:val="en-GB"/>
        </w:rPr>
        <w:t xml:space="preserve"> </w:t>
      </w:r>
      <w:r w:rsidRPr="008D21C4">
        <w:rPr>
          <w:sz w:val="22"/>
          <w:szCs w:val="22"/>
          <w:lang w:val="en-GB"/>
        </w:rPr>
        <w:t>year</w:t>
      </w:r>
      <w:proofErr w:type="gramEnd"/>
      <w:r w:rsidRPr="008D21C4">
        <w:rPr>
          <w:sz w:val="22"/>
          <w:szCs w:val="22"/>
          <w:lang w:val="en-GB"/>
        </w:rPr>
        <w:t xml:space="preserve"> </w:t>
      </w:r>
      <w:r w:rsidR="00553684">
        <w:rPr>
          <w:sz w:val="22"/>
          <w:szCs w:val="22"/>
          <w:lang w:val="en-GB"/>
        </w:rPr>
        <w:t>guarantee</w:t>
      </w:r>
      <w:r w:rsidRPr="008D21C4">
        <w:rPr>
          <w:sz w:val="22"/>
          <w:szCs w:val="22"/>
          <w:lang w:val="en-GB"/>
        </w:rPr>
        <w:t>.</w:t>
      </w:r>
    </w:p>
    <w:p w14:paraId="18ED5B3E" w14:textId="77777777" w:rsidR="00772D8E" w:rsidRPr="008D21C4" w:rsidRDefault="00772D8E">
      <w:pPr>
        <w:spacing w:line="360" w:lineRule="auto"/>
        <w:jc w:val="both"/>
        <w:rPr>
          <w:sz w:val="22"/>
          <w:szCs w:val="22"/>
          <w:lang w:val="en-GB"/>
        </w:rPr>
      </w:pPr>
    </w:p>
    <w:tbl>
      <w:tblPr>
        <w:tblStyle w:val="TableNormal1"/>
        <w:tblW w:w="44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63"/>
      </w:tblGrid>
      <w:tr w:rsidR="008D21C4" w14:paraId="216A213B" w14:textId="77777777" w:rsidTr="008D21C4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220A1" w14:textId="77777777" w:rsidR="008D21C4" w:rsidRDefault="008D21C4">
            <w:pPr>
              <w:jc w:val="both"/>
            </w:pPr>
            <w:proofErr w:type="spellStart"/>
            <w:r>
              <w:rPr>
                <w:sz w:val="18"/>
                <w:szCs w:val="18"/>
              </w:rPr>
              <w:lastRenderedPageBreak/>
              <w:t>Available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size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</w:tr>
      <w:tr w:rsidR="008D21C4" w14:paraId="524CE188" w14:textId="77777777" w:rsidTr="008D21C4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991CC" w14:textId="77777777" w:rsidR="008D21C4" w:rsidRDefault="008D21C4">
            <w:pPr>
              <w:jc w:val="both"/>
            </w:pPr>
            <w:r>
              <w:rPr>
                <w:sz w:val="18"/>
                <w:szCs w:val="18"/>
              </w:rPr>
              <w:t>30 cm</w:t>
            </w:r>
          </w:p>
        </w:tc>
      </w:tr>
    </w:tbl>
    <w:p w14:paraId="6A7505A8" w14:textId="77777777" w:rsidR="00772D8E" w:rsidRDefault="00772D8E">
      <w:pPr>
        <w:widowControl w:val="0"/>
        <w:jc w:val="both"/>
        <w:rPr>
          <w:sz w:val="22"/>
          <w:szCs w:val="22"/>
        </w:rPr>
      </w:pPr>
    </w:p>
    <w:p w14:paraId="2666E369" w14:textId="77777777" w:rsidR="00772D8E" w:rsidRDefault="00772D8E">
      <w:pPr>
        <w:jc w:val="both"/>
        <w:rPr>
          <w:sz w:val="18"/>
          <w:szCs w:val="18"/>
        </w:rPr>
      </w:pPr>
    </w:p>
    <w:p w14:paraId="542F03C4" w14:textId="77777777" w:rsidR="00772D8E" w:rsidRDefault="00772D8E"/>
    <w:p w14:paraId="2AB06121" w14:textId="77777777" w:rsidR="00772D8E" w:rsidRDefault="00772D8E"/>
    <w:p w14:paraId="4B8AEA2E" w14:textId="77777777" w:rsidR="00772D8E" w:rsidRDefault="00772D8E"/>
    <w:p w14:paraId="2B46D395" w14:textId="77777777" w:rsidR="00772D8E" w:rsidRDefault="00772D8E"/>
    <w:p w14:paraId="572FD20B" w14:textId="77777777" w:rsidR="00772D8E" w:rsidRDefault="00772D8E"/>
    <w:p w14:paraId="6099E4CF" w14:textId="77777777" w:rsidR="00772D8E" w:rsidRDefault="00772D8E"/>
    <w:p w14:paraId="0AEBB9DC" w14:textId="77777777" w:rsidR="00772D8E" w:rsidRDefault="00772D8E"/>
    <w:p w14:paraId="1045EC8A" w14:textId="77777777" w:rsidR="00772D8E" w:rsidRDefault="00772D8E"/>
    <w:p w14:paraId="659025C6" w14:textId="77777777" w:rsidR="00772D8E" w:rsidRDefault="00772D8E"/>
    <w:p w14:paraId="66060D3F" w14:textId="77777777" w:rsidR="00772D8E" w:rsidRDefault="00772D8E"/>
    <w:p w14:paraId="11370E72" w14:textId="77777777" w:rsidR="00772D8E" w:rsidRDefault="00772D8E"/>
    <w:p w14:paraId="0831D5C1" w14:textId="77777777" w:rsidR="00772D8E" w:rsidRDefault="00772D8E"/>
    <w:p w14:paraId="7AE1F246" w14:textId="77777777" w:rsidR="00772D8E" w:rsidRDefault="00772D8E"/>
    <w:p w14:paraId="49186B3A" w14:textId="77777777" w:rsidR="00772D8E" w:rsidRDefault="00772D8E"/>
    <w:p w14:paraId="48D67D64" w14:textId="77777777" w:rsidR="00772D8E" w:rsidRDefault="00772D8E"/>
    <w:p w14:paraId="67953FB1" w14:textId="77777777" w:rsidR="00772D8E" w:rsidRDefault="00772D8E"/>
    <w:p w14:paraId="63B94563" w14:textId="77777777" w:rsidR="00772D8E" w:rsidRDefault="00772D8E"/>
    <w:p w14:paraId="55A7C9DF" w14:textId="77777777" w:rsidR="00772D8E" w:rsidRDefault="00772D8E"/>
    <w:p w14:paraId="20F840DD" w14:textId="77777777" w:rsidR="00772D8E" w:rsidRDefault="00772D8E"/>
    <w:p w14:paraId="6EDD1162" w14:textId="77777777" w:rsidR="00772D8E" w:rsidRDefault="00772D8E"/>
    <w:p w14:paraId="31F0D829" w14:textId="77777777" w:rsidR="00772D8E" w:rsidRDefault="00772D8E"/>
    <w:p w14:paraId="7FA16499" w14:textId="77777777" w:rsidR="00772D8E" w:rsidRDefault="00772D8E"/>
    <w:p w14:paraId="6D9D3B43" w14:textId="77777777" w:rsidR="00772D8E" w:rsidRDefault="00772D8E"/>
    <w:p w14:paraId="43F778F1" w14:textId="77777777" w:rsidR="00772D8E" w:rsidRDefault="00772D8E"/>
    <w:p w14:paraId="07E79C48" w14:textId="77777777" w:rsidR="00772D8E" w:rsidRDefault="00772D8E"/>
    <w:p w14:paraId="5B632AC1" w14:textId="77777777" w:rsidR="00772D8E" w:rsidRDefault="00772D8E"/>
    <w:p w14:paraId="066C1B96" w14:textId="77777777" w:rsidR="00772D8E" w:rsidRDefault="00772D8E"/>
    <w:p w14:paraId="7C6B0B6D" w14:textId="045C9661" w:rsidR="00772D8E" w:rsidRDefault="00667151">
      <w:pPr>
        <w:pStyle w:val="berschrift2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About Scheurich</w:t>
      </w:r>
    </w:p>
    <w:p w14:paraId="6F01ACC6" w14:textId="77777777" w:rsidR="00B94B93" w:rsidRPr="00B94B93" w:rsidRDefault="00B94B93" w:rsidP="00B94B93"/>
    <w:p w14:paraId="5BC9F374" w14:textId="77777777" w:rsidR="00B94B93" w:rsidRPr="00581728" w:rsidRDefault="00B94B93" w:rsidP="00B94B93">
      <w:pPr>
        <w:pStyle w:val="NurText"/>
        <w:jc w:val="both"/>
        <w:rPr>
          <w:rFonts w:ascii="Arial" w:eastAsia="Arial" w:hAnsi="Arial" w:cs="Arial"/>
          <w:sz w:val="18"/>
          <w:szCs w:val="18"/>
          <w:lang w:val="en-GB"/>
        </w:rPr>
      </w:pPr>
      <w:r w:rsidRPr="00581728">
        <w:rPr>
          <w:rFonts w:ascii="Arial" w:hAnsi="Arial"/>
          <w:sz w:val="18"/>
          <w:szCs w:val="18"/>
          <w:lang w:val="en-GB"/>
        </w:rPr>
        <w:t>My pot. My style.</w:t>
      </w:r>
    </w:p>
    <w:p w14:paraId="6D8D8A52" w14:textId="77777777" w:rsidR="00B94B93" w:rsidRPr="00581728" w:rsidRDefault="00B94B93" w:rsidP="00B94B93">
      <w:pPr>
        <w:pStyle w:val="NurText"/>
        <w:jc w:val="both"/>
        <w:rPr>
          <w:lang w:val="en-GB"/>
        </w:rPr>
      </w:pPr>
      <w:proofErr w:type="spellStart"/>
      <w:r w:rsidRPr="00581728">
        <w:rPr>
          <w:rFonts w:ascii="Arial" w:hAnsi="Arial"/>
          <w:sz w:val="18"/>
          <w:szCs w:val="18"/>
          <w:lang w:val="en-GB"/>
        </w:rPr>
        <w:t>Scheurich</w:t>
      </w:r>
      <w:proofErr w:type="spellEnd"/>
      <w:r w:rsidRPr="00581728">
        <w:rPr>
          <w:rFonts w:ascii="Arial" w:hAnsi="Arial"/>
          <w:sz w:val="18"/>
          <w:szCs w:val="18"/>
          <w:lang w:val="en-GB"/>
        </w:rPr>
        <w:t xml:space="preserve"> knows how to meet different customer demands and to offer fashionable products for current trends in interior styling. With i</w:t>
      </w:r>
      <w:r>
        <w:rPr>
          <w:rFonts w:ascii="Arial" w:hAnsi="Arial"/>
          <w:sz w:val="18"/>
          <w:szCs w:val="18"/>
          <w:lang w:val="en-GB"/>
        </w:rPr>
        <w:t>ts</w:t>
      </w:r>
      <w:r w:rsidRPr="00581728">
        <w:rPr>
          <w:rFonts w:ascii="Arial" w:hAnsi="Arial"/>
          <w:sz w:val="18"/>
          <w:szCs w:val="18"/>
          <w:lang w:val="en-GB"/>
        </w:rPr>
        <w:t xml:space="preserve"> fingers on the pulse of design, proven quality </w:t>
      </w:r>
      <w:r>
        <w:rPr>
          <w:rFonts w:ascii="Arial" w:hAnsi="Arial"/>
          <w:sz w:val="18"/>
          <w:szCs w:val="18"/>
          <w:lang w:val="en-GB"/>
        </w:rPr>
        <w:t>‘</w:t>
      </w:r>
      <w:r w:rsidRPr="00581728">
        <w:rPr>
          <w:rFonts w:ascii="Arial" w:hAnsi="Arial"/>
          <w:sz w:val="18"/>
          <w:szCs w:val="18"/>
          <w:lang w:val="en-GB"/>
        </w:rPr>
        <w:t>Made in Germany’ and one of the largest offerings of shapes in the ma</w:t>
      </w:r>
      <w:r>
        <w:rPr>
          <w:rFonts w:ascii="Arial" w:hAnsi="Arial"/>
          <w:sz w:val="18"/>
          <w:szCs w:val="18"/>
          <w:lang w:val="en-GB"/>
        </w:rPr>
        <w:t>rket, the family business is</w:t>
      </w:r>
      <w:r w:rsidRPr="00581728">
        <w:rPr>
          <w:rFonts w:ascii="Arial" w:hAnsi="Arial"/>
          <w:sz w:val="18"/>
          <w:szCs w:val="18"/>
          <w:lang w:val="en-GB"/>
        </w:rPr>
        <w:t xml:space="preserve"> No. 1 in Europe when it comes to plant containers for </w:t>
      </w:r>
      <w:r>
        <w:rPr>
          <w:rFonts w:ascii="Arial" w:hAnsi="Arial"/>
          <w:sz w:val="18"/>
          <w:szCs w:val="18"/>
          <w:lang w:val="en-GB"/>
        </w:rPr>
        <w:t xml:space="preserve">both </w:t>
      </w:r>
      <w:r w:rsidRPr="00581728">
        <w:rPr>
          <w:rFonts w:ascii="Arial" w:hAnsi="Arial"/>
          <w:sz w:val="18"/>
          <w:szCs w:val="18"/>
          <w:lang w:val="en-GB"/>
        </w:rPr>
        <w:t>the in</w:t>
      </w:r>
      <w:r>
        <w:rPr>
          <w:rFonts w:ascii="Arial" w:hAnsi="Arial"/>
          <w:sz w:val="18"/>
          <w:szCs w:val="18"/>
          <w:lang w:val="en-GB"/>
        </w:rPr>
        <w:t>doors and out</w:t>
      </w:r>
      <w:r w:rsidRPr="00581728">
        <w:rPr>
          <w:rFonts w:ascii="Arial" w:hAnsi="Arial"/>
          <w:sz w:val="18"/>
          <w:szCs w:val="18"/>
          <w:lang w:val="en-GB"/>
        </w:rPr>
        <w:t xml:space="preserve">. The sustainable ceramics and plastics production lines at both German locations make </w:t>
      </w:r>
      <w:proofErr w:type="spellStart"/>
      <w:r w:rsidRPr="00581728">
        <w:rPr>
          <w:rFonts w:ascii="Arial" w:hAnsi="Arial"/>
          <w:sz w:val="18"/>
          <w:szCs w:val="18"/>
          <w:lang w:val="en-GB"/>
        </w:rPr>
        <w:t>Scheurich</w:t>
      </w:r>
      <w:proofErr w:type="spellEnd"/>
      <w:r w:rsidRPr="00581728">
        <w:rPr>
          <w:rFonts w:ascii="Arial" w:hAnsi="Arial"/>
          <w:sz w:val="18"/>
          <w:szCs w:val="18"/>
          <w:lang w:val="en-GB"/>
        </w:rPr>
        <w:t xml:space="preserve"> a pioneer </w:t>
      </w:r>
      <w:r>
        <w:rPr>
          <w:rFonts w:ascii="Arial" w:hAnsi="Arial"/>
          <w:sz w:val="18"/>
          <w:szCs w:val="18"/>
          <w:lang w:val="en-GB"/>
        </w:rPr>
        <w:t>in</w:t>
      </w:r>
      <w:r w:rsidRPr="00581728">
        <w:rPr>
          <w:rFonts w:ascii="Arial" w:hAnsi="Arial"/>
          <w:sz w:val="18"/>
          <w:szCs w:val="18"/>
          <w:lang w:val="en-GB"/>
        </w:rPr>
        <w:t xml:space="preserve"> environmental protection.</w:t>
      </w:r>
    </w:p>
    <w:p w14:paraId="31A24ECF" w14:textId="77777777" w:rsidR="00772D8E" w:rsidRPr="00B94B93" w:rsidRDefault="00772D8E">
      <w:pPr>
        <w:pStyle w:val="NurText"/>
        <w:jc w:val="both"/>
        <w:rPr>
          <w:lang w:val="en-GB"/>
        </w:rPr>
      </w:pPr>
    </w:p>
    <w:p w14:paraId="07FD6547" w14:textId="77777777" w:rsidR="00772D8E" w:rsidRPr="008D21C4" w:rsidRDefault="00772D8E">
      <w:pPr>
        <w:rPr>
          <w:lang w:val="en-GB"/>
        </w:rPr>
      </w:pPr>
    </w:p>
    <w:p w14:paraId="1F2307D2" w14:textId="77777777" w:rsidR="00772D8E" w:rsidRDefault="00667151">
      <w:r>
        <w:rPr>
          <w:noProof/>
          <w:lang w:val="en-US" w:eastAsia="en-US"/>
        </w:rPr>
        <w:drawing>
          <wp:inline distT="0" distB="0" distL="0" distR="0" wp14:anchorId="49676BBB" wp14:editId="1F9CC5D1">
            <wp:extent cx="752475" cy="752475"/>
            <wp:effectExtent l="0" t="0" r="0" b="0"/>
            <wp:docPr id="1073741828" name="officeArt object" descr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Grafik 2" descr="Grafik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772D8E">
      <w:headerReference w:type="default" r:id="rId8"/>
      <w:footerReference w:type="default" r:id="rId9"/>
      <w:pgSz w:w="11900" w:h="16840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AA44F" w14:textId="77777777" w:rsidR="00186DC8" w:rsidRDefault="00186DC8">
      <w:r>
        <w:separator/>
      </w:r>
    </w:p>
  </w:endnote>
  <w:endnote w:type="continuationSeparator" w:id="0">
    <w:p w14:paraId="52C27A37" w14:textId="77777777" w:rsidR="00186DC8" w:rsidRDefault="0018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6A5C" w14:textId="77777777" w:rsidR="00186DC8" w:rsidRDefault="00186DC8">
    <w:pPr>
      <w:pStyle w:val="Fuzeile"/>
      <w:tabs>
        <w:tab w:val="clear" w:pos="9072"/>
        <w:tab w:val="right" w:pos="8761"/>
      </w:tabs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625E42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</w:instrText>
    </w:r>
    <w:r>
      <w:rPr>
        <w:sz w:val="22"/>
        <w:szCs w:val="22"/>
      </w:rPr>
      <w:fldChar w:fldCharType="separate"/>
    </w:r>
    <w:r w:rsidR="00625E42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14:paraId="1D22FF80" w14:textId="77777777" w:rsidR="00186DC8" w:rsidRDefault="00186DC8">
    <w:pPr>
      <w:pStyle w:val="Fuzeile"/>
      <w:tabs>
        <w:tab w:val="clear" w:pos="9072"/>
        <w:tab w:val="right" w:pos="8761"/>
      </w:tabs>
      <w:jc w:val="right"/>
      <w:rPr>
        <w:sz w:val="16"/>
        <w:szCs w:val="16"/>
      </w:rPr>
    </w:pPr>
  </w:p>
  <w:p w14:paraId="62B08E31" w14:textId="77777777" w:rsidR="00186DC8" w:rsidRDefault="00186DC8">
    <w:pPr>
      <w:pStyle w:val="Fuzeile"/>
      <w:tabs>
        <w:tab w:val="clear" w:pos="9072"/>
        <w:tab w:val="right" w:pos="8761"/>
      </w:tabs>
    </w:pPr>
  </w:p>
  <w:p w14:paraId="2A4BCC96" w14:textId="77777777" w:rsidR="00186DC8" w:rsidRDefault="00186DC8">
    <w:pPr>
      <w:pStyle w:val="Fuzeile"/>
      <w:tabs>
        <w:tab w:val="clear" w:pos="9072"/>
        <w:tab w:val="right" w:pos="876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656C0" w14:textId="77777777" w:rsidR="00186DC8" w:rsidRDefault="00186DC8">
      <w:r>
        <w:separator/>
      </w:r>
    </w:p>
  </w:footnote>
  <w:footnote w:type="continuationSeparator" w:id="0">
    <w:p w14:paraId="7F7EFEF1" w14:textId="77777777" w:rsidR="00186DC8" w:rsidRDefault="00186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201F" w14:textId="77777777" w:rsidR="00186DC8" w:rsidRDefault="00186DC8">
    <w:pPr>
      <w:pStyle w:val="Kopfzeile"/>
      <w:tabs>
        <w:tab w:val="clear" w:pos="9072"/>
        <w:tab w:val="right" w:pos="8761"/>
      </w:tabs>
    </w:pPr>
    <w:r>
      <w:rPr>
        <w:noProof/>
        <w:lang w:val="en-US" w:eastAsia="en-US"/>
      </w:rPr>
      <w:drawing>
        <wp:anchor distT="152400" distB="152400" distL="152400" distR="152400" simplePos="0" relativeHeight="251658240" behindDoc="1" locked="0" layoutInCell="1" allowOverlap="1" wp14:anchorId="7378EF2F" wp14:editId="017CCDF2">
          <wp:simplePos x="0" y="0"/>
          <wp:positionH relativeFrom="page">
            <wp:posOffset>730663</wp:posOffset>
          </wp:positionH>
          <wp:positionV relativeFrom="page">
            <wp:posOffset>298450</wp:posOffset>
          </wp:positionV>
          <wp:extent cx="6230621" cy="972820"/>
          <wp:effectExtent l="0" t="0" r="0" b="0"/>
          <wp:wrapNone/>
          <wp:docPr id="1073741825" name="officeArt object" descr="F:\Scheurich\Logos\Briefbogen 2018\Scheurich_Pressebogen_2018_A4_Kopczei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:\Scheurich\Logos\Briefbogen 2018\Scheurich_Pressebogen_2018_A4_Kopczeile.png" descr="F:\Scheurich\Logos\Briefbogen 2018\Scheurich_Pressebogen_2018_A4_Kopczeil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0621" cy="9728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52400" distB="152400" distL="152400" distR="152400" simplePos="0" relativeHeight="251659264" behindDoc="1" locked="0" layoutInCell="1" allowOverlap="1" wp14:anchorId="2BF577BC" wp14:editId="02FF3155">
          <wp:simplePos x="0" y="0"/>
          <wp:positionH relativeFrom="page">
            <wp:posOffset>827405</wp:posOffset>
          </wp:positionH>
          <wp:positionV relativeFrom="page">
            <wp:posOffset>10662284</wp:posOffset>
          </wp:positionV>
          <wp:extent cx="6106796" cy="73914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4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06796" cy="739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51710A7F" w14:textId="77777777" w:rsidR="00186DC8" w:rsidRDefault="00186DC8">
    <w:pPr>
      <w:pStyle w:val="Kopfzeile"/>
      <w:tabs>
        <w:tab w:val="clear" w:pos="9072"/>
        <w:tab w:val="right" w:pos="876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8E"/>
    <w:rsid w:val="00186DC8"/>
    <w:rsid w:val="001B06D1"/>
    <w:rsid w:val="001C11A0"/>
    <w:rsid w:val="0049626F"/>
    <w:rsid w:val="004A5D62"/>
    <w:rsid w:val="00553684"/>
    <w:rsid w:val="00625E42"/>
    <w:rsid w:val="00667151"/>
    <w:rsid w:val="006F17CD"/>
    <w:rsid w:val="00772D8E"/>
    <w:rsid w:val="008D21C4"/>
    <w:rsid w:val="00B94B93"/>
    <w:rsid w:val="00E2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227D94"/>
  <w15:docId w15:val="{220BB10E-1E06-4A2F-9212-0A2BA9B6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 Unicode MS"/>
      <w:color w:val="000000"/>
      <w:u w:color="000000"/>
    </w:rPr>
  </w:style>
  <w:style w:type="paragraph" w:styleId="berschrift1">
    <w:name w:val="heading 1"/>
    <w:next w:val="Standard"/>
    <w:uiPriority w:val="9"/>
    <w:qFormat/>
    <w:pPr>
      <w:keepNext/>
      <w:outlineLvl w:val="0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erschrift2">
    <w:name w:val="heading 2"/>
    <w:next w:val="Standard"/>
    <w:uiPriority w:val="9"/>
    <w:unhideWhenUsed/>
    <w:qFormat/>
    <w:pPr>
      <w:keepNext/>
      <w:outlineLvl w:val="1"/>
    </w:pPr>
    <w:rPr>
      <w:rFonts w:ascii="Arial" w:hAnsi="Arial" w:cs="Arial Unicode MS"/>
      <w:color w:val="000000"/>
      <w:sz w:val="36"/>
      <w:szCs w:val="36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paragraph" w:styleId="NurText">
    <w:name w:val="Plain Text"/>
    <w:link w:val="NurTextZchn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21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D21C4"/>
  </w:style>
  <w:style w:type="character" w:customStyle="1" w:styleId="KommentartextZchn">
    <w:name w:val="Kommentartext Zchn"/>
    <w:basedOn w:val="Absatz-Standardschriftart"/>
    <w:link w:val="Kommentartext"/>
    <w:uiPriority w:val="99"/>
    <w:rsid w:val="008D21C4"/>
    <w:rPr>
      <w:rFonts w:ascii="Arial" w:hAnsi="Arial" w:cs="Arial Unicode MS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21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21C4"/>
    <w:rPr>
      <w:rFonts w:ascii="Arial" w:hAnsi="Arial" w:cs="Arial Unicode MS"/>
      <w:b/>
      <w:bCs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11A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11A0"/>
    <w:rPr>
      <w:rFonts w:ascii="Lucida Grande" w:hAnsi="Lucida Grande" w:cs="Arial Unicode MS"/>
      <w:color w:val="000000"/>
      <w:sz w:val="18"/>
      <w:szCs w:val="18"/>
      <w:u w:color="000000"/>
    </w:rPr>
  </w:style>
  <w:style w:type="character" w:customStyle="1" w:styleId="NurTextZchn">
    <w:name w:val="Nur Text Zchn"/>
    <w:basedOn w:val="Absatz-Standardschriftart"/>
    <w:link w:val="NurText"/>
    <w:rsid w:val="001C11A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Christiene Hock</dc:creator>
  <cp:lastModifiedBy>Christiene Hock</cp:lastModifiedBy>
  <cp:revision>3</cp:revision>
  <dcterms:created xsi:type="dcterms:W3CDTF">2021-11-09T10:14:00Z</dcterms:created>
  <dcterms:modified xsi:type="dcterms:W3CDTF">2021-11-09T10:20:00Z</dcterms:modified>
</cp:coreProperties>
</file>