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C308" w14:textId="77777777" w:rsidR="004A0394" w:rsidRPr="00B91E9C" w:rsidRDefault="00D236F8">
      <w:pPr>
        <w:pStyle w:val="berschrift1"/>
        <w:rPr>
          <w:sz w:val="22"/>
          <w:szCs w:val="22"/>
          <w:lang w:val="en-GB"/>
        </w:rPr>
      </w:pPr>
      <w:r w:rsidRPr="00B91E9C">
        <w:rPr>
          <w:sz w:val="22"/>
          <w:szCs w:val="22"/>
          <w:lang w:val="en-GB"/>
        </w:rPr>
        <w:t>The plus in the garden</w:t>
      </w:r>
    </w:p>
    <w:p w14:paraId="0251F116" w14:textId="77777777" w:rsidR="004A0394" w:rsidRPr="00B91E9C" w:rsidRDefault="004A0394">
      <w:pPr>
        <w:rPr>
          <w:sz w:val="22"/>
          <w:szCs w:val="22"/>
          <w:lang w:val="en-GB"/>
        </w:rPr>
      </w:pPr>
    </w:p>
    <w:p w14:paraId="1C9A910B" w14:textId="77777777" w:rsidR="004A0394" w:rsidRPr="00B91E9C" w:rsidRDefault="00D236F8">
      <w:pPr>
        <w:pStyle w:val="berschrift2"/>
        <w:rPr>
          <w:b/>
          <w:bCs/>
          <w:lang w:val="en-GB"/>
        </w:rPr>
      </w:pPr>
      <w:proofErr w:type="spellStart"/>
      <w:r w:rsidRPr="00B91E9C">
        <w:rPr>
          <w:b/>
          <w:bCs/>
          <w:lang w:val="en-GB"/>
        </w:rPr>
        <w:t>Purista</w:t>
      </w:r>
      <w:proofErr w:type="spellEnd"/>
      <w:r w:rsidRPr="00B91E9C">
        <w:rPr>
          <w:b/>
          <w:bCs/>
          <w:lang w:val="en-GB"/>
        </w:rPr>
        <w:t xml:space="preserve">+ by </w:t>
      </w:r>
      <w:proofErr w:type="spellStart"/>
      <w:r w:rsidRPr="00B91E9C">
        <w:rPr>
          <w:b/>
          <w:bCs/>
          <w:lang w:val="en-GB"/>
        </w:rPr>
        <w:t>Scheurich</w:t>
      </w:r>
      <w:proofErr w:type="spellEnd"/>
    </w:p>
    <w:p w14:paraId="70BB0160" w14:textId="77777777" w:rsidR="004A0394" w:rsidRPr="00B91E9C" w:rsidRDefault="004A0394">
      <w:pPr>
        <w:spacing w:line="360" w:lineRule="auto"/>
        <w:jc w:val="both"/>
        <w:rPr>
          <w:sz w:val="22"/>
          <w:szCs w:val="22"/>
          <w:lang w:val="en-GB"/>
        </w:rPr>
      </w:pPr>
    </w:p>
    <w:p w14:paraId="5130C16D" w14:textId="4C0E85EF" w:rsidR="004A0394" w:rsidRPr="00B91E9C" w:rsidRDefault="00D236F8">
      <w:pPr>
        <w:spacing w:line="360" w:lineRule="auto"/>
        <w:jc w:val="both"/>
        <w:rPr>
          <w:sz w:val="22"/>
          <w:szCs w:val="22"/>
          <w:lang w:val="en-GB"/>
        </w:rPr>
      </w:pPr>
      <w:r w:rsidRPr="00B91E9C">
        <w:rPr>
          <w:sz w:val="22"/>
          <w:szCs w:val="22"/>
          <w:lang w:val="en-GB"/>
        </w:rPr>
        <w:t>Without frills, thick</w:t>
      </w:r>
      <w:r w:rsidR="00D929CB">
        <w:rPr>
          <w:sz w:val="22"/>
          <w:szCs w:val="22"/>
          <w:lang w:val="en-GB"/>
        </w:rPr>
        <w:t xml:space="preserve"> </w:t>
      </w:r>
      <w:r w:rsidRPr="00B91E9C">
        <w:rPr>
          <w:sz w:val="22"/>
          <w:szCs w:val="22"/>
          <w:lang w:val="en-GB"/>
        </w:rPr>
        <w:t xml:space="preserve">walled and versatile: The new outdoor series </w:t>
      </w:r>
      <w:proofErr w:type="spellStart"/>
      <w:r w:rsidRPr="00B91E9C">
        <w:rPr>
          <w:sz w:val="22"/>
          <w:szCs w:val="22"/>
          <w:lang w:val="en-GB"/>
        </w:rPr>
        <w:t>Purista</w:t>
      </w:r>
      <w:proofErr w:type="spellEnd"/>
      <w:r w:rsidRPr="00B91E9C">
        <w:rPr>
          <w:sz w:val="22"/>
          <w:szCs w:val="22"/>
          <w:lang w:val="en-GB"/>
        </w:rPr>
        <w:t xml:space="preserve">+ by </w:t>
      </w:r>
      <w:proofErr w:type="spellStart"/>
      <w:r w:rsidRPr="00B91E9C">
        <w:rPr>
          <w:sz w:val="22"/>
          <w:szCs w:val="22"/>
          <w:lang w:val="en-GB"/>
        </w:rPr>
        <w:t>Scheurich</w:t>
      </w:r>
      <w:proofErr w:type="spellEnd"/>
      <w:r w:rsidRPr="00B91E9C">
        <w:rPr>
          <w:sz w:val="22"/>
          <w:szCs w:val="22"/>
          <w:lang w:val="en-GB"/>
        </w:rPr>
        <w:t xml:space="preserve"> </w:t>
      </w:r>
      <w:r w:rsidR="00D929CB">
        <w:rPr>
          <w:sz w:val="22"/>
          <w:szCs w:val="22"/>
          <w:lang w:val="en-GB"/>
        </w:rPr>
        <w:t xml:space="preserve">takes a </w:t>
      </w:r>
      <w:r w:rsidRPr="00B91E9C">
        <w:rPr>
          <w:sz w:val="22"/>
          <w:szCs w:val="22"/>
          <w:lang w:val="en-GB"/>
        </w:rPr>
        <w:t xml:space="preserve">step back and </w:t>
      </w:r>
      <w:r w:rsidR="00D929CB">
        <w:rPr>
          <w:sz w:val="22"/>
          <w:szCs w:val="22"/>
          <w:lang w:val="en-GB"/>
        </w:rPr>
        <w:t>hands centre stage to the plants</w:t>
      </w:r>
      <w:r w:rsidRPr="00B91E9C">
        <w:rPr>
          <w:sz w:val="22"/>
          <w:szCs w:val="22"/>
          <w:lang w:val="en-GB"/>
        </w:rPr>
        <w:t xml:space="preserve">, </w:t>
      </w:r>
      <w:r w:rsidR="00D929CB">
        <w:rPr>
          <w:sz w:val="22"/>
          <w:szCs w:val="22"/>
          <w:lang w:val="en-GB"/>
        </w:rPr>
        <w:t>allowing them to look</w:t>
      </w:r>
      <w:r w:rsidR="00D929CB" w:rsidRPr="00B91E9C">
        <w:rPr>
          <w:sz w:val="22"/>
          <w:szCs w:val="22"/>
          <w:lang w:val="en-GB"/>
        </w:rPr>
        <w:t xml:space="preserve"> </w:t>
      </w:r>
      <w:r w:rsidRPr="00B91E9C">
        <w:rPr>
          <w:sz w:val="22"/>
          <w:szCs w:val="22"/>
          <w:lang w:val="en-GB"/>
        </w:rPr>
        <w:t xml:space="preserve">their best in an innovative way. A clever watering insert </w:t>
      </w:r>
      <w:r w:rsidRPr="00897E65">
        <w:rPr>
          <w:sz w:val="22"/>
          <w:szCs w:val="22"/>
          <w:lang w:val="en-GB"/>
        </w:rPr>
        <w:t xml:space="preserve">supplies </w:t>
      </w:r>
      <w:r w:rsidR="00897E65" w:rsidRPr="00897E65">
        <w:rPr>
          <w:sz w:val="22"/>
          <w:szCs w:val="22"/>
          <w:lang w:val="en-GB"/>
        </w:rPr>
        <w:t>fountain grass (</w:t>
      </w:r>
      <w:proofErr w:type="spellStart"/>
      <w:r w:rsidR="00897E65" w:rsidRPr="00897E65">
        <w:rPr>
          <w:sz w:val="22"/>
          <w:szCs w:val="22"/>
          <w:lang w:val="en-GB"/>
        </w:rPr>
        <w:t>pennisetum</w:t>
      </w:r>
      <w:proofErr w:type="spellEnd"/>
      <w:r w:rsidR="00897E65" w:rsidRPr="00897E65">
        <w:rPr>
          <w:sz w:val="22"/>
          <w:szCs w:val="22"/>
          <w:lang w:val="en-GB"/>
        </w:rPr>
        <w:t>), small plantain lily (</w:t>
      </w:r>
      <w:proofErr w:type="spellStart"/>
      <w:r w:rsidR="00897E65" w:rsidRPr="00897E65">
        <w:rPr>
          <w:sz w:val="22"/>
          <w:szCs w:val="22"/>
          <w:lang w:val="en-GB"/>
        </w:rPr>
        <w:t>hosta</w:t>
      </w:r>
      <w:proofErr w:type="spellEnd"/>
      <w:r w:rsidR="00897E65" w:rsidRPr="00897E65">
        <w:rPr>
          <w:sz w:val="22"/>
          <w:szCs w:val="22"/>
          <w:lang w:val="en-GB"/>
        </w:rPr>
        <w:t xml:space="preserve"> minor), spiked speedwell (veronica spicata) </w:t>
      </w:r>
      <w:r w:rsidRPr="00897E65">
        <w:rPr>
          <w:sz w:val="22"/>
          <w:szCs w:val="22"/>
          <w:lang w:val="en-GB"/>
        </w:rPr>
        <w:t>an</w:t>
      </w:r>
      <w:r w:rsidRPr="00B91E9C">
        <w:rPr>
          <w:sz w:val="22"/>
          <w:szCs w:val="22"/>
          <w:lang w:val="en-GB"/>
        </w:rPr>
        <w:t xml:space="preserve">d all other green favourites </w:t>
      </w:r>
      <w:r w:rsidR="00D929CB">
        <w:rPr>
          <w:sz w:val="22"/>
          <w:szCs w:val="22"/>
          <w:lang w:val="en-GB"/>
        </w:rPr>
        <w:t xml:space="preserve">with </w:t>
      </w:r>
      <w:r w:rsidRPr="00B91E9C">
        <w:rPr>
          <w:sz w:val="22"/>
          <w:szCs w:val="22"/>
          <w:lang w:val="en-GB"/>
        </w:rPr>
        <w:t xml:space="preserve">water </w:t>
      </w:r>
      <w:r w:rsidR="00D929CB">
        <w:rPr>
          <w:sz w:val="22"/>
          <w:szCs w:val="22"/>
          <w:lang w:val="en-GB"/>
        </w:rPr>
        <w:t xml:space="preserve">at the optimal rate </w:t>
      </w:r>
      <w:r w:rsidRPr="00B91E9C">
        <w:rPr>
          <w:sz w:val="22"/>
          <w:szCs w:val="22"/>
          <w:lang w:val="en-GB"/>
        </w:rPr>
        <w:t xml:space="preserve">and guarantees an impressive and enduringly beautiful </w:t>
      </w:r>
      <w:r w:rsidR="00AB6567">
        <w:rPr>
          <w:sz w:val="22"/>
          <w:szCs w:val="22"/>
          <w:lang w:val="en-GB"/>
        </w:rPr>
        <w:t>presence</w:t>
      </w:r>
      <w:r w:rsidR="00D929CB" w:rsidRPr="00B91E9C">
        <w:rPr>
          <w:sz w:val="22"/>
          <w:szCs w:val="22"/>
          <w:lang w:val="en-GB"/>
        </w:rPr>
        <w:t xml:space="preserve"> </w:t>
      </w:r>
      <w:r w:rsidRPr="00B91E9C">
        <w:rPr>
          <w:sz w:val="22"/>
          <w:szCs w:val="22"/>
          <w:lang w:val="en-GB"/>
        </w:rPr>
        <w:t xml:space="preserve">on the patio and in the garden. </w:t>
      </w:r>
    </w:p>
    <w:p w14:paraId="56794EAF" w14:textId="77777777" w:rsidR="004A0394" w:rsidRPr="00B91E9C" w:rsidRDefault="004A0394">
      <w:pPr>
        <w:spacing w:line="360" w:lineRule="auto"/>
        <w:jc w:val="both"/>
        <w:rPr>
          <w:sz w:val="22"/>
          <w:szCs w:val="22"/>
          <w:lang w:val="en-GB"/>
        </w:rPr>
      </w:pPr>
    </w:p>
    <w:p w14:paraId="06CC727C" w14:textId="13BB46F4" w:rsidR="004A0394" w:rsidRPr="00B91E9C" w:rsidRDefault="00D236F8">
      <w:pPr>
        <w:spacing w:line="360" w:lineRule="auto"/>
        <w:jc w:val="both"/>
        <w:rPr>
          <w:sz w:val="22"/>
          <w:szCs w:val="22"/>
          <w:lang w:val="en-GB"/>
        </w:rPr>
      </w:pPr>
      <w:r w:rsidRPr="00B91E9C">
        <w:rPr>
          <w:sz w:val="22"/>
          <w:szCs w:val="22"/>
          <w:lang w:val="en-GB"/>
        </w:rPr>
        <w:t xml:space="preserve">Close to nature - </w:t>
      </w:r>
      <w:proofErr w:type="spellStart"/>
      <w:r w:rsidRPr="00B91E9C">
        <w:rPr>
          <w:sz w:val="22"/>
          <w:szCs w:val="22"/>
          <w:lang w:val="en-GB"/>
        </w:rPr>
        <w:t>Purista</w:t>
      </w:r>
      <w:proofErr w:type="spellEnd"/>
      <w:r w:rsidRPr="00B91E9C">
        <w:rPr>
          <w:sz w:val="22"/>
          <w:szCs w:val="22"/>
          <w:lang w:val="en-GB"/>
        </w:rPr>
        <w:t xml:space="preserve">+ is available in Mahogany, Walnut, </w:t>
      </w:r>
      <w:proofErr w:type="gramStart"/>
      <w:r w:rsidRPr="00B91E9C">
        <w:rPr>
          <w:sz w:val="22"/>
          <w:szCs w:val="22"/>
          <w:lang w:val="en-GB"/>
        </w:rPr>
        <w:t>Carbon</w:t>
      </w:r>
      <w:proofErr w:type="gramEnd"/>
      <w:r w:rsidRPr="00B91E9C">
        <w:rPr>
          <w:sz w:val="22"/>
          <w:szCs w:val="22"/>
          <w:lang w:val="en-GB"/>
        </w:rPr>
        <w:t xml:space="preserve"> and Concrete</w:t>
      </w:r>
      <w:r w:rsidR="00D929CB">
        <w:rPr>
          <w:sz w:val="22"/>
          <w:szCs w:val="22"/>
          <w:lang w:val="en-GB"/>
        </w:rPr>
        <w:t xml:space="preserve"> colours</w:t>
      </w:r>
      <w:r w:rsidRPr="00B91E9C">
        <w:rPr>
          <w:sz w:val="22"/>
          <w:szCs w:val="22"/>
          <w:lang w:val="en-GB"/>
        </w:rPr>
        <w:t xml:space="preserve">, covering the natural </w:t>
      </w:r>
      <w:r w:rsidR="00D929CB">
        <w:rPr>
          <w:sz w:val="22"/>
          <w:szCs w:val="22"/>
          <w:lang w:val="en-GB"/>
        </w:rPr>
        <w:t>shades</w:t>
      </w:r>
      <w:r w:rsidR="00D929CB" w:rsidRPr="00B91E9C">
        <w:rPr>
          <w:sz w:val="22"/>
          <w:szCs w:val="22"/>
          <w:lang w:val="en-GB"/>
        </w:rPr>
        <w:t xml:space="preserve"> </w:t>
      </w:r>
      <w:r w:rsidRPr="00B91E9C">
        <w:rPr>
          <w:sz w:val="22"/>
          <w:szCs w:val="22"/>
          <w:lang w:val="en-GB"/>
        </w:rPr>
        <w:t xml:space="preserve">of wood </w:t>
      </w:r>
      <w:r w:rsidR="00D929CB">
        <w:rPr>
          <w:sz w:val="22"/>
          <w:szCs w:val="22"/>
          <w:lang w:val="en-GB"/>
        </w:rPr>
        <w:t>as well as a neutral</w:t>
      </w:r>
      <w:r w:rsidRPr="00B91E9C">
        <w:rPr>
          <w:sz w:val="22"/>
          <w:szCs w:val="22"/>
          <w:lang w:val="en-GB"/>
        </w:rPr>
        <w:t xml:space="preserve"> grey </w:t>
      </w:r>
      <w:r w:rsidR="00D929CB">
        <w:rPr>
          <w:sz w:val="22"/>
          <w:szCs w:val="22"/>
          <w:lang w:val="en-GB"/>
        </w:rPr>
        <w:t xml:space="preserve">to </w:t>
      </w:r>
      <w:r w:rsidR="00D929CB" w:rsidRPr="00B91E9C">
        <w:rPr>
          <w:sz w:val="22"/>
          <w:szCs w:val="22"/>
          <w:lang w:val="en-GB"/>
        </w:rPr>
        <w:t>resembl</w:t>
      </w:r>
      <w:r w:rsidR="00D929CB">
        <w:rPr>
          <w:sz w:val="22"/>
          <w:szCs w:val="22"/>
          <w:lang w:val="en-GB"/>
        </w:rPr>
        <w:t>e</w:t>
      </w:r>
      <w:r w:rsidR="00D929CB" w:rsidRPr="00B91E9C">
        <w:rPr>
          <w:sz w:val="22"/>
          <w:szCs w:val="22"/>
          <w:lang w:val="en-GB"/>
        </w:rPr>
        <w:t xml:space="preserve"> </w:t>
      </w:r>
      <w:r w:rsidRPr="00B91E9C">
        <w:rPr>
          <w:sz w:val="22"/>
          <w:szCs w:val="22"/>
          <w:lang w:val="en-GB"/>
        </w:rPr>
        <w:t>concrete</w:t>
      </w:r>
      <w:r w:rsidR="00D929CB">
        <w:rPr>
          <w:sz w:val="22"/>
          <w:szCs w:val="22"/>
          <w:lang w:val="en-GB"/>
        </w:rPr>
        <w:t>.</w:t>
      </w:r>
      <w:r w:rsidR="00D929CB" w:rsidRPr="00B91E9C">
        <w:rPr>
          <w:sz w:val="22"/>
          <w:szCs w:val="22"/>
          <w:lang w:val="en-GB"/>
        </w:rPr>
        <w:t xml:space="preserve"> </w:t>
      </w:r>
      <w:r w:rsidR="00AB6567">
        <w:rPr>
          <w:sz w:val="22"/>
          <w:szCs w:val="22"/>
          <w:lang w:val="en-GB"/>
        </w:rPr>
        <w:t>The</w:t>
      </w:r>
      <w:r w:rsidR="00D929CB">
        <w:rPr>
          <w:sz w:val="22"/>
          <w:szCs w:val="22"/>
          <w:lang w:val="en-GB"/>
        </w:rPr>
        <w:t xml:space="preserve"> colours act as</w:t>
      </w:r>
      <w:r w:rsidRPr="00B91E9C">
        <w:rPr>
          <w:sz w:val="22"/>
          <w:szCs w:val="22"/>
          <w:lang w:val="en-GB"/>
        </w:rPr>
        <w:t xml:space="preserve"> a wonderful base </w:t>
      </w:r>
      <w:r w:rsidR="00D929CB">
        <w:rPr>
          <w:sz w:val="22"/>
          <w:szCs w:val="22"/>
          <w:lang w:val="en-GB"/>
        </w:rPr>
        <w:t>to show off</w:t>
      </w:r>
      <w:r w:rsidRPr="00B91E9C">
        <w:rPr>
          <w:sz w:val="22"/>
          <w:szCs w:val="22"/>
          <w:lang w:val="en-GB"/>
        </w:rPr>
        <w:t xml:space="preserve"> </w:t>
      </w:r>
      <w:r w:rsidR="00D929CB">
        <w:rPr>
          <w:sz w:val="22"/>
          <w:szCs w:val="22"/>
          <w:lang w:val="en-GB"/>
        </w:rPr>
        <w:t xml:space="preserve">the </w:t>
      </w:r>
      <w:r w:rsidRPr="00B91E9C">
        <w:rPr>
          <w:sz w:val="22"/>
          <w:szCs w:val="22"/>
          <w:lang w:val="en-GB"/>
        </w:rPr>
        <w:t>luscious green hues. The environment is also a priority when it comes to the material</w:t>
      </w:r>
      <w:r w:rsidR="00D929CB">
        <w:rPr>
          <w:sz w:val="22"/>
          <w:szCs w:val="22"/>
          <w:lang w:val="en-GB"/>
        </w:rPr>
        <w:t xml:space="preserve"> used</w:t>
      </w:r>
      <w:r w:rsidRPr="00B91E9C">
        <w:rPr>
          <w:sz w:val="22"/>
          <w:szCs w:val="22"/>
          <w:lang w:val="en-GB"/>
        </w:rPr>
        <w:t xml:space="preserve">: </w:t>
      </w:r>
      <w:proofErr w:type="spellStart"/>
      <w:r w:rsidRPr="00B91E9C">
        <w:rPr>
          <w:sz w:val="22"/>
          <w:szCs w:val="22"/>
          <w:lang w:val="en-GB"/>
        </w:rPr>
        <w:t>Purista</w:t>
      </w:r>
      <w:proofErr w:type="spellEnd"/>
      <w:r w:rsidRPr="00B91E9C">
        <w:rPr>
          <w:sz w:val="22"/>
          <w:szCs w:val="22"/>
          <w:lang w:val="en-GB"/>
        </w:rPr>
        <w:t xml:space="preserve">+ is made in Germany from the recyclable plastic </w:t>
      </w:r>
      <w:proofErr w:type="spellStart"/>
      <w:r w:rsidRPr="00B91E9C">
        <w:rPr>
          <w:sz w:val="22"/>
          <w:szCs w:val="22"/>
          <w:lang w:val="en-GB"/>
        </w:rPr>
        <w:t>Certuro</w:t>
      </w:r>
      <w:proofErr w:type="spellEnd"/>
      <w:r w:rsidRPr="00B91E9C">
        <w:rPr>
          <w:sz w:val="22"/>
          <w:szCs w:val="22"/>
          <w:lang w:val="en-GB"/>
        </w:rPr>
        <w:t>. Via a multicomponent procedure the high</w:t>
      </w:r>
      <w:r w:rsidR="00AB6567">
        <w:rPr>
          <w:sz w:val="22"/>
          <w:szCs w:val="22"/>
          <w:lang w:val="en-GB"/>
        </w:rPr>
        <w:t xml:space="preserve"> </w:t>
      </w:r>
      <w:r w:rsidRPr="00B91E9C">
        <w:rPr>
          <w:sz w:val="22"/>
          <w:szCs w:val="22"/>
          <w:lang w:val="en-GB"/>
        </w:rPr>
        <w:t xml:space="preserve">quality surfaces of </w:t>
      </w:r>
      <w:proofErr w:type="spellStart"/>
      <w:r w:rsidRPr="00B91E9C">
        <w:rPr>
          <w:sz w:val="22"/>
          <w:szCs w:val="22"/>
          <w:lang w:val="en-GB"/>
        </w:rPr>
        <w:t>Purista</w:t>
      </w:r>
      <w:proofErr w:type="spellEnd"/>
      <w:r w:rsidRPr="00B91E9C">
        <w:rPr>
          <w:sz w:val="22"/>
          <w:szCs w:val="22"/>
          <w:lang w:val="en-GB"/>
        </w:rPr>
        <w:t>+ are manufactured with very good frost</w:t>
      </w:r>
      <w:r w:rsidR="00AB6567">
        <w:rPr>
          <w:sz w:val="22"/>
          <w:szCs w:val="22"/>
          <w:lang w:val="en-GB"/>
        </w:rPr>
        <w:t>-</w:t>
      </w:r>
      <w:r w:rsidRPr="00B91E9C">
        <w:rPr>
          <w:sz w:val="22"/>
          <w:szCs w:val="22"/>
          <w:lang w:val="en-GB"/>
        </w:rPr>
        <w:t xml:space="preserve"> and UV-resistance. The high proportion of recycled material and the </w:t>
      </w:r>
      <w:proofErr w:type="gramStart"/>
      <w:r w:rsidRPr="00B91E9C">
        <w:rPr>
          <w:sz w:val="22"/>
          <w:szCs w:val="22"/>
          <w:lang w:val="en-GB"/>
        </w:rPr>
        <w:t>8</w:t>
      </w:r>
      <w:r w:rsidR="00AB6567">
        <w:rPr>
          <w:sz w:val="22"/>
          <w:szCs w:val="22"/>
          <w:lang w:val="en-GB"/>
        </w:rPr>
        <w:t xml:space="preserve"> </w:t>
      </w:r>
      <w:r w:rsidRPr="00B91E9C">
        <w:rPr>
          <w:sz w:val="22"/>
          <w:szCs w:val="22"/>
          <w:lang w:val="en-GB"/>
        </w:rPr>
        <w:t>year</w:t>
      </w:r>
      <w:proofErr w:type="gramEnd"/>
      <w:r w:rsidRPr="00B91E9C">
        <w:rPr>
          <w:sz w:val="22"/>
          <w:szCs w:val="22"/>
          <w:lang w:val="en-GB"/>
        </w:rPr>
        <w:t xml:space="preserve"> </w:t>
      </w:r>
      <w:r w:rsidR="00B91E9C">
        <w:rPr>
          <w:sz w:val="22"/>
          <w:szCs w:val="22"/>
          <w:lang w:val="en-GB"/>
        </w:rPr>
        <w:t>guarantee</w:t>
      </w:r>
      <w:r w:rsidRPr="00B91E9C">
        <w:rPr>
          <w:sz w:val="22"/>
          <w:szCs w:val="22"/>
          <w:lang w:val="en-GB"/>
        </w:rPr>
        <w:t xml:space="preserve"> add</w:t>
      </w:r>
      <w:r w:rsidR="00AB6567">
        <w:rPr>
          <w:sz w:val="22"/>
          <w:szCs w:val="22"/>
          <w:lang w:val="en-GB"/>
        </w:rPr>
        <w:t>s</w:t>
      </w:r>
      <w:r w:rsidRPr="00B91E9C">
        <w:rPr>
          <w:sz w:val="22"/>
          <w:szCs w:val="22"/>
          <w:lang w:val="en-GB"/>
        </w:rPr>
        <w:t xml:space="preserve"> to </w:t>
      </w:r>
      <w:r w:rsidR="00AB6567">
        <w:rPr>
          <w:sz w:val="22"/>
          <w:szCs w:val="22"/>
          <w:lang w:val="en-GB"/>
        </w:rPr>
        <w:t>its</w:t>
      </w:r>
      <w:r w:rsidR="00AB6567" w:rsidRPr="00B91E9C">
        <w:rPr>
          <w:sz w:val="22"/>
          <w:szCs w:val="22"/>
          <w:lang w:val="en-GB"/>
        </w:rPr>
        <w:t xml:space="preserve"> </w:t>
      </w:r>
      <w:r w:rsidRPr="00B91E9C">
        <w:rPr>
          <w:sz w:val="22"/>
          <w:szCs w:val="22"/>
          <w:lang w:val="en-GB"/>
        </w:rPr>
        <w:t>sustainability</w:t>
      </w:r>
      <w:r w:rsidR="00AB6567">
        <w:rPr>
          <w:sz w:val="22"/>
          <w:szCs w:val="22"/>
          <w:lang w:val="en-GB"/>
        </w:rPr>
        <w:t xml:space="preserve"> credentials</w:t>
      </w:r>
      <w:r w:rsidRPr="00B91E9C">
        <w:rPr>
          <w:sz w:val="22"/>
          <w:szCs w:val="22"/>
          <w:lang w:val="en-GB"/>
        </w:rPr>
        <w:t>.</w:t>
      </w:r>
    </w:p>
    <w:p w14:paraId="6C50A987" w14:textId="77777777" w:rsidR="004A0394" w:rsidRPr="00B91E9C" w:rsidRDefault="004A0394">
      <w:pPr>
        <w:spacing w:line="360" w:lineRule="auto"/>
        <w:jc w:val="both"/>
        <w:rPr>
          <w:lang w:val="en-GB"/>
        </w:rPr>
      </w:pPr>
    </w:p>
    <w:p w14:paraId="6D849FDE" w14:textId="7CED7D4C" w:rsidR="004A0394" w:rsidRPr="00B91E9C" w:rsidRDefault="00D236F8">
      <w:pPr>
        <w:spacing w:line="360" w:lineRule="auto"/>
        <w:jc w:val="both"/>
        <w:rPr>
          <w:sz w:val="22"/>
          <w:szCs w:val="22"/>
          <w:lang w:val="en-GB"/>
        </w:rPr>
      </w:pPr>
      <w:r w:rsidRPr="00B91E9C">
        <w:rPr>
          <w:sz w:val="22"/>
          <w:szCs w:val="22"/>
          <w:lang w:val="en-GB"/>
        </w:rPr>
        <w:t xml:space="preserve">Ingeniously simple. Simply ingenious: </w:t>
      </w:r>
      <w:r w:rsidR="00AB6567">
        <w:rPr>
          <w:sz w:val="22"/>
          <w:szCs w:val="22"/>
          <w:lang w:val="en-GB"/>
        </w:rPr>
        <w:t>t</w:t>
      </w:r>
      <w:r w:rsidR="00AB6567" w:rsidRPr="00B91E9C">
        <w:rPr>
          <w:sz w:val="22"/>
          <w:szCs w:val="22"/>
          <w:lang w:val="en-GB"/>
        </w:rPr>
        <w:t xml:space="preserve">he </w:t>
      </w:r>
      <w:r w:rsidRPr="00B91E9C">
        <w:rPr>
          <w:sz w:val="22"/>
          <w:szCs w:val="22"/>
          <w:lang w:val="en-GB"/>
        </w:rPr>
        <w:t>newly developed watering insert supplies the roots with water and optimises plant care</w:t>
      </w:r>
      <w:r w:rsidR="00AB6567">
        <w:rPr>
          <w:sz w:val="22"/>
          <w:szCs w:val="22"/>
          <w:lang w:val="en-GB"/>
        </w:rPr>
        <w:t xml:space="preserve"> so that</w:t>
      </w:r>
      <w:r w:rsidR="00AB6567" w:rsidRPr="00B91E9C">
        <w:rPr>
          <w:sz w:val="22"/>
          <w:szCs w:val="22"/>
          <w:lang w:val="en-GB"/>
        </w:rPr>
        <w:t xml:space="preserve"> </w:t>
      </w:r>
      <w:r w:rsidR="00AB6567">
        <w:rPr>
          <w:sz w:val="22"/>
          <w:szCs w:val="22"/>
          <w:lang w:val="en-GB"/>
        </w:rPr>
        <w:t>t</w:t>
      </w:r>
      <w:r w:rsidR="00AB6567" w:rsidRPr="00B91E9C">
        <w:rPr>
          <w:sz w:val="22"/>
          <w:szCs w:val="22"/>
          <w:lang w:val="en-GB"/>
        </w:rPr>
        <w:t xml:space="preserve">he </w:t>
      </w:r>
      <w:r w:rsidRPr="00B91E9C">
        <w:rPr>
          <w:sz w:val="22"/>
          <w:szCs w:val="22"/>
          <w:lang w:val="en-GB"/>
        </w:rPr>
        <w:t xml:space="preserve">problem of water logging </w:t>
      </w:r>
      <w:r w:rsidR="00AB6567">
        <w:rPr>
          <w:sz w:val="22"/>
          <w:szCs w:val="22"/>
          <w:lang w:val="en-GB"/>
        </w:rPr>
        <w:t>becomes a thing</w:t>
      </w:r>
      <w:r w:rsidRPr="00B91E9C">
        <w:rPr>
          <w:sz w:val="22"/>
          <w:szCs w:val="22"/>
          <w:lang w:val="en-GB"/>
        </w:rPr>
        <w:t xml:space="preserve"> of the past</w:t>
      </w:r>
      <w:r w:rsidR="00AB6567">
        <w:rPr>
          <w:sz w:val="22"/>
          <w:szCs w:val="22"/>
          <w:lang w:val="en-GB"/>
        </w:rPr>
        <w:t>.</w:t>
      </w:r>
      <w:r w:rsidR="00AB6567" w:rsidRPr="00B91E9C">
        <w:rPr>
          <w:sz w:val="22"/>
          <w:szCs w:val="22"/>
          <w:lang w:val="en-GB"/>
        </w:rPr>
        <w:t xml:space="preserve"> </w:t>
      </w:r>
      <w:r w:rsidRPr="00B91E9C">
        <w:rPr>
          <w:sz w:val="22"/>
          <w:szCs w:val="22"/>
          <w:lang w:val="en-GB"/>
        </w:rPr>
        <w:t xml:space="preserve">The </w:t>
      </w:r>
      <w:r w:rsidR="00754724">
        <w:rPr>
          <w:sz w:val="22"/>
          <w:szCs w:val="22"/>
          <w:lang w:val="en-GB"/>
        </w:rPr>
        <w:t xml:space="preserve">drain off </w:t>
      </w:r>
      <w:r w:rsidRPr="00B91E9C">
        <w:rPr>
          <w:sz w:val="22"/>
          <w:szCs w:val="22"/>
          <w:lang w:val="en-GB"/>
        </w:rPr>
        <w:t xml:space="preserve">system </w:t>
      </w:r>
      <w:r w:rsidR="00754724">
        <w:rPr>
          <w:sz w:val="22"/>
          <w:szCs w:val="22"/>
          <w:lang w:val="en-GB"/>
        </w:rPr>
        <w:t xml:space="preserve">has been thoroughly thought through so that it </w:t>
      </w:r>
      <w:r w:rsidRPr="00B91E9C">
        <w:rPr>
          <w:sz w:val="22"/>
          <w:szCs w:val="22"/>
          <w:lang w:val="en-GB"/>
        </w:rPr>
        <w:t xml:space="preserve">lets excess water drain through a hole in the plant container’s base, making </w:t>
      </w:r>
      <w:proofErr w:type="spellStart"/>
      <w:r w:rsidRPr="00B91E9C">
        <w:rPr>
          <w:sz w:val="22"/>
          <w:szCs w:val="22"/>
          <w:lang w:val="en-GB"/>
        </w:rPr>
        <w:t>Purista</w:t>
      </w:r>
      <w:proofErr w:type="spellEnd"/>
      <w:r w:rsidRPr="00B91E9C">
        <w:rPr>
          <w:sz w:val="22"/>
          <w:szCs w:val="22"/>
          <w:lang w:val="en-GB"/>
        </w:rPr>
        <w:t xml:space="preserve">+ the new star among plant containers. The product features are topped off with a </w:t>
      </w:r>
      <w:proofErr w:type="spellStart"/>
      <w:proofErr w:type="gramStart"/>
      <w:r w:rsidR="00754724">
        <w:rPr>
          <w:sz w:val="22"/>
          <w:szCs w:val="22"/>
          <w:lang w:val="en-GB"/>
        </w:rPr>
        <w:t xml:space="preserve">well </w:t>
      </w:r>
      <w:r w:rsidRPr="00B91E9C">
        <w:rPr>
          <w:sz w:val="22"/>
          <w:szCs w:val="22"/>
          <w:lang w:val="en-GB"/>
        </w:rPr>
        <w:t>fitting</w:t>
      </w:r>
      <w:proofErr w:type="spellEnd"/>
      <w:proofErr w:type="gramEnd"/>
      <w:r w:rsidRPr="00B91E9C">
        <w:rPr>
          <w:sz w:val="22"/>
          <w:szCs w:val="22"/>
          <w:lang w:val="en-GB"/>
        </w:rPr>
        <w:t xml:space="preserve"> plug.</w:t>
      </w:r>
    </w:p>
    <w:p w14:paraId="13F6035C" w14:textId="77777777" w:rsidR="004A0394" w:rsidRPr="00B91E9C" w:rsidRDefault="004A0394">
      <w:pPr>
        <w:spacing w:line="360" w:lineRule="auto"/>
        <w:jc w:val="both"/>
        <w:rPr>
          <w:sz w:val="22"/>
          <w:szCs w:val="22"/>
          <w:lang w:val="en-GB"/>
        </w:rPr>
      </w:pPr>
    </w:p>
    <w:p w14:paraId="5FEB8FB3" w14:textId="77777777" w:rsidR="004A0394" w:rsidRPr="00B91E9C" w:rsidRDefault="004A0394">
      <w:pPr>
        <w:spacing w:line="360" w:lineRule="auto"/>
        <w:jc w:val="both"/>
        <w:rPr>
          <w:sz w:val="22"/>
          <w:szCs w:val="22"/>
          <w:lang w:val="en-GB"/>
        </w:rPr>
      </w:pPr>
    </w:p>
    <w:tbl>
      <w:tblPr>
        <w:tblStyle w:val="TableNormal1"/>
        <w:tblW w:w="44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3"/>
      </w:tblGrid>
      <w:tr w:rsidR="00B91E9C" w14:paraId="373343D0" w14:textId="77777777" w:rsidTr="00B91E9C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4B777" w14:textId="77777777" w:rsidR="00B91E9C" w:rsidRDefault="00B91E9C">
            <w:pPr>
              <w:jc w:val="both"/>
            </w:pPr>
            <w:proofErr w:type="spellStart"/>
            <w:r>
              <w:rPr>
                <w:sz w:val="18"/>
                <w:szCs w:val="18"/>
              </w:rPr>
              <w:t>Available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sizes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</w:tr>
      <w:tr w:rsidR="00B91E9C" w14:paraId="273FA143" w14:textId="77777777" w:rsidTr="00B91E9C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D5AAE" w14:textId="77777777" w:rsidR="00B91E9C" w:rsidRDefault="00B91E9C">
            <w:pPr>
              <w:jc w:val="both"/>
            </w:pPr>
            <w:r>
              <w:rPr>
                <w:sz w:val="18"/>
                <w:szCs w:val="18"/>
              </w:rPr>
              <w:t>30 and 40 cm</w:t>
            </w:r>
          </w:p>
        </w:tc>
      </w:tr>
    </w:tbl>
    <w:p w14:paraId="4F1A4CF3" w14:textId="77777777" w:rsidR="004A0394" w:rsidRDefault="004A0394">
      <w:pPr>
        <w:widowControl w:val="0"/>
        <w:jc w:val="both"/>
        <w:rPr>
          <w:sz w:val="22"/>
          <w:szCs w:val="22"/>
        </w:rPr>
      </w:pPr>
    </w:p>
    <w:p w14:paraId="3F06D64D" w14:textId="77777777" w:rsidR="004A0394" w:rsidRDefault="004A0394">
      <w:pPr>
        <w:jc w:val="both"/>
        <w:rPr>
          <w:sz w:val="18"/>
          <w:szCs w:val="18"/>
        </w:rPr>
      </w:pPr>
    </w:p>
    <w:p w14:paraId="04582184" w14:textId="77777777" w:rsidR="004A0394" w:rsidRDefault="004A0394"/>
    <w:p w14:paraId="440A7AC0" w14:textId="77777777" w:rsidR="004A0394" w:rsidRDefault="004A0394"/>
    <w:p w14:paraId="6114019F" w14:textId="77777777" w:rsidR="004A0394" w:rsidRDefault="004A0394"/>
    <w:p w14:paraId="578F23DA" w14:textId="77777777" w:rsidR="004A0394" w:rsidRDefault="004A0394"/>
    <w:p w14:paraId="295F3C09" w14:textId="77777777" w:rsidR="004A0394" w:rsidRDefault="004A0394"/>
    <w:p w14:paraId="458EF6F1" w14:textId="77777777" w:rsidR="004A0394" w:rsidRDefault="004A0394"/>
    <w:p w14:paraId="18A454F1" w14:textId="77777777" w:rsidR="004A0394" w:rsidRDefault="004A0394"/>
    <w:p w14:paraId="735B6FC6" w14:textId="77777777" w:rsidR="004A0394" w:rsidRDefault="00D236F8">
      <w:pPr>
        <w:pStyle w:val="berschrift2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About Scheurich</w:t>
      </w:r>
    </w:p>
    <w:p w14:paraId="15DBF10C" w14:textId="77777777" w:rsidR="004A0394" w:rsidRDefault="004A0394">
      <w:pPr>
        <w:pStyle w:val="NurText"/>
        <w:jc w:val="both"/>
      </w:pPr>
    </w:p>
    <w:p w14:paraId="337689D9" w14:textId="77777777" w:rsidR="00EE1822" w:rsidRPr="00581728" w:rsidRDefault="00EE1822" w:rsidP="00EE1822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65931B5A" w14:textId="77777777" w:rsidR="00EE1822" w:rsidRPr="00581728" w:rsidRDefault="00EE1822" w:rsidP="00EE1822">
      <w:pPr>
        <w:pStyle w:val="NurText"/>
        <w:jc w:val="both"/>
        <w:rPr>
          <w:lang w:val="en-GB"/>
        </w:rPr>
      </w:pP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</w:t>
      </w: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a pioneer </w:t>
      </w:r>
      <w:r>
        <w:rPr>
          <w:rFonts w:ascii="Arial" w:hAnsi="Arial"/>
          <w:sz w:val="18"/>
          <w:szCs w:val="18"/>
          <w:lang w:val="en-GB"/>
        </w:rPr>
        <w:t>in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</w:p>
    <w:p w14:paraId="739714FE" w14:textId="4E988774" w:rsidR="004A0394" w:rsidRDefault="004A0394" w:rsidP="00754724">
      <w:pPr>
        <w:pStyle w:val="NurText"/>
        <w:jc w:val="both"/>
        <w:rPr>
          <w:lang w:val="en-GB"/>
        </w:rPr>
      </w:pPr>
    </w:p>
    <w:p w14:paraId="4C914029" w14:textId="44F5AAA9" w:rsidR="00EE1822" w:rsidRPr="00B91E9C" w:rsidRDefault="00EE1822" w:rsidP="00754724">
      <w:pPr>
        <w:pStyle w:val="NurText"/>
        <w:jc w:val="both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20376FC8" wp14:editId="0F773DD6">
            <wp:extent cx="885825" cy="8858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822" w:rsidRPr="00B91E9C">
      <w:headerReference w:type="default" r:id="rId7"/>
      <w:footerReference w:type="default" r:id="rId8"/>
      <w:pgSz w:w="11900" w:h="16840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5BB79" w14:textId="77777777" w:rsidR="00AB6567" w:rsidRDefault="00AB6567">
      <w:r>
        <w:separator/>
      </w:r>
    </w:p>
  </w:endnote>
  <w:endnote w:type="continuationSeparator" w:id="0">
    <w:p w14:paraId="7B449481" w14:textId="77777777" w:rsidR="00AB6567" w:rsidRDefault="00AB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29E2" w14:textId="77777777" w:rsidR="00AB6567" w:rsidRDefault="00AB6567">
    <w:pPr>
      <w:pStyle w:val="Fuzeile"/>
      <w:tabs>
        <w:tab w:val="clear" w:pos="9072"/>
        <w:tab w:val="right" w:pos="8761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754724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 w:rsidR="00754724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14:paraId="1AEDAD6D" w14:textId="77777777" w:rsidR="00AB6567" w:rsidRDefault="00AB6567">
    <w:pPr>
      <w:pStyle w:val="Fuzeile"/>
      <w:tabs>
        <w:tab w:val="clear" w:pos="9072"/>
        <w:tab w:val="right" w:pos="8761"/>
      </w:tabs>
      <w:jc w:val="right"/>
      <w:rPr>
        <w:sz w:val="16"/>
        <w:szCs w:val="16"/>
      </w:rPr>
    </w:pPr>
  </w:p>
  <w:p w14:paraId="2B22FEC6" w14:textId="77777777" w:rsidR="00AB6567" w:rsidRDefault="00AB6567">
    <w:pPr>
      <w:pStyle w:val="Fuzeile"/>
      <w:tabs>
        <w:tab w:val="clear" w:pos="9072"/>
        <w:tab w:val="right" w:pos="8761"/>
      </w:tabs>
    </w:pPr>
  </w:p>
  <w:p w14:paraId="7894B30A" w14:textId="77777777" w:rsidR="00AB6567" w:rsidRDefault="00AB6567">
    <w:pPr>
      <w:pStyle w:val="Fuzeile"/>
      <w:tabs>
        <w:tab w:val="clear" w:pos="9072"/>
        <w:tab w:val="right" w:pos="876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31B7" w14:textId="77777777" w:rsidR="00AB6567" w:rsidRDefault="00AB6567">
      <w:r>
        <w:separator/>
      </w:r>
    </w:p>
  </w:footnote>
  <w:footnote w:type="continuationSeparator" w:id="0">
    <w:p w14:paraId="1AEE41E0" w14:textId="77777777" w:rsidR="00AB6567" w:rsidRDefault="00AB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678C" w14:textId="77777777" w:rsidR="00AB6567" w:rsidRDefault="00AB6567">
    <w:pPr>
      <w:pStyle w:val="Kopfzeile"/>
      <w:tabs>
        <w:tab w:val="clear" w:pos="9072"/>
        <w:tab w:val="right" w:pos="8761"/>
      </w:tabs>
    </w:pPr>
    <w:r>
      <w:rPr>
        <w:noProof/>
        <w:lang w:val="en-US" w:eastAsia="en-US"/>
      </w:rPr>
      <w:drawing>
        <wp:anchor distT="152400" distB="152400" distL="152400" distR="152400" simplePos="0" relativeHeight="251658240" behindDoc="1" locked="0" layoutInCell="1" allowOverlap="1" wp14:anchorId="5F46BB9C" wp14:editId="37982DA2">
          <wp:simplePos x="0" y="0"/>
          <wp:positionH relativeFrom="page">
            <wp:posOffset>730663</wp:posOffset>
          </wp:positionH>
          <wp:positionV relativeFrom="page">
            <wp:posOffset>298450</wp:posOffset>
          </wp:positionV>
          <wp:extent cx="6230621" cy="972820"/>
          <wp:effectExtent l="0" t="0" r="0" b="0"/>
          <wp:wrapNone/>
          <wp:docPr id="1073741825" name="officeArt object" descr="F:\Scheurich\Logos\Briefbogen 2018\Scheurich_Pressebogen_2018_A4_Kopczei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:\Scheurich\Logos\Briefbogen 2018\Scheurich_Pressebogen_2018_A4_Kopczeile.png" descr="F:\Scheurich\Logos\Briefbogen 2018\Scheurich_Pressebogen_2018_A4_Kopczeil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0621" cy="972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152400" distB="152400" distL="152400" distR="152400" simplePos="0" relativeHeight="251659264" behindDoc="1" locked="0" layoutInCell="1" allowOverlap="1" wp14:anchorId="641B7126" wp14:editId="0BD09BB8">
          <wp:simplePos x="0" y="0"/>
          <wp:positionH relativeFrom="page">
            <wp:posOffset>827405</wp:posOffset>
          </wp:positionH>
          <wp:positionV relativeFrom="page">
            <wp:posOffset>10662284</wp:posOffset>
          </wp:positionV>
          <wp:extent cx="6106796" cy="73914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06796" cy="739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25B54625" w14:textId="77777777" w:rsidR="00AB6567" w:rsidRDefault="00AB6567">
    <w:pPr>
      <w:pStyle w:val="Kopfzeile"/>
      <w:tabs>
        <w:tab w:val="clear" w:pos="9072"/>
        <w:tab w:val="right" w:pos="876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94"/>
    <w:rsid w:val="004A0394"/>
    <w:rsid w:val="00754724"/>
    <w:rsid w:val="00897E65"/>
    <w:rsid w:val="008A7631"/>
    <w:rsid w:val="00AB6567"/>
    <w:rsid w:val="00B91E9C"/>
    <w:rsid w:val="00D236F8"/>
    <w:rsid w:val="00D929CB"/>
    <w:rsid w:val="00E13A09"/>
    <w:rsid w:val="00EE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02CF1"/>
  <w15:docId w15:val="{220BB10E-1E06-4A2F-9212-0A2BA9B6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 Unicode MS"/>
      <w:color w:val="000000"/>
      <w:u w:color="000000"/>
    </w:rPr>
  </w:style>
  <w:style w:type="paragraph" w:styleId="berschrift1">
    <w:name w:val="heading 1"/>
    <w:next w:val="Standard"/>
    <w:uiPriority w:val="9"/>
    <w:qFormat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berschrift2">
    <w:name w:val="heading 2"/>
    <w:next w:val="Standard"/>
    <w:uiPriority w:val="9"/>
    <w:unhideWhenUsed/>
    <w:qFormat/>
    <w:pPr>
      <w:keepNext/>
      <w:outlineLvl w:val="1"/>
    </w:pPr>
    <w:rPr>
      <w:rFonts w:ascii="Arial" w:hAnsi="Arial" w:cs="Arial Unicode MS"/>
      <w:color w:val="000000"/>
      <w:sz w:val="36"/>
      <w:szCs w:val="36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NurText">
    <w:name w:val="Plain Text"/>
    <w:link w:val="NurTextZchn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29CB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29CB"/>
    <w:rPr>
      <w:rFonts w:ascii="Lucida Grande" w:hAnsi="Lucida Grande" w:cs="Arial Unicode MS"/>
      <w:color w:val="000000"/>
      <w:sz w:val="18"/>
      <w:szCs w:val="18"/>
      <w:u w:color="000000"/>
    </w:rPr>
  </w:style>
  <w:style w:type="character" w:customStyle="1" w:styleId="NurTextZchn">
    <w:name w:val="Nur Text Zchn"/>
    <w:basedOn w:val="Absatz-Standardschriftart"/>
    <w:link w:val="NurText"/>
    <w:rsid w:val="00754724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Christiene Hock</dc:creator>
  <cp:lastModifiedBy>Christiene Hock</cp:lastModifiedBy>
  <cp:revision>3</cp:revision>
  <dcterms:created xsi:type="dcterms:W3CDTF">2023-02-01T08:49:00Z</dcterms:created>
  <dcterms:modified xsi:type="dcterms:W3CDTF">2023-02-01T08:50:00Z</dcterms:modified>
</cp:coreProperties>
</file>