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4F596" w14:textId="5E9678AF" w:rsidR="00DC29DA" w:rsidRDefault="00625890" w:rsidP="00DC29DA">
      <w:pPr>
        <w:pStyle w:val="berschrift1"/>
        <w:rPr>
          <w:sz w:val="22"/>
          <w:szCs w:val="22"/>
        </w:rPr>
      </w:pPr>
      <w:r>
        <w:rPr>
          <w:sz w:val="22"/>
          <w:szCs w:val="22"/>
        </w:rPr>
        <w:t>Neue Dekore mit 3D-Effekten</w:t>
      </w:r>
    </w:p>
    <w:p w14:paraId="7F8E6BF5" w14:textId="77777777" w:rsidR="00DC29DA" w:rsidRPr="0033339F" w:rsidRDefault="00DC29DA" w:rsidP="00DC29DA">
      <w:pPr>
        <w:rPr>
          <w:sz w:val="22"/>
          <w:szCs w:val="22"/>
        </w:rPr>
      </w:pPr>
      <w:bookmarkStart w:id="0" w:name="_GoBack"/>
      <w:bookmarkEnd w:id="0"/>
    </w:p>
    <w:p w14:paraId="15D0887F" w14:textId="134E35CF" w:rsidR="00DC29DA" w:rsidRDefault="002F32AE" w:rsidP="00DC29DA">
      <w:pPr>
        <w:pStyle w:val="berschrift2"/>
        <w:rPr>
          <w:b/>
        </w:rPr>
      </w:pPr>
      <w:proofErr w:type="spellStart"/>
      <w:r w:rsidRPr="00D74B3C">
        <w:rPr>
          <w:b/>
        </w:rPr>
        <w:t>Purista</w:t>
      </w:r>
      <w:proofErr w:type="spellEnd"/>
      <w:r w:rsidRPr="00D74B3C">
        <w:rPr>
          <w:b/>
        </w:rPr>
        <w:t>+</w:t>
      </w:r>
      <w:r>
        <w:rPr>
          <w:b/>
        </w:rPr>
        <w:t xml:space="preserve"> </w:t>
      </w:r>
      <w:r w:rsidR="007852CF">
        <w:rPr>
          <w:b/>
        </w:rPr>
        <w:t xml:space="preserve">Grey Line &amp; White Line </w:t>
      </w:r>
      <w:r>
        <w:rPr>
          <w:b/>
        </w:rPr>
        <w:t>von Scheurich</w:t>
      </w:r>
    </w:p>
    <w:p w14:paraId="7C113897" w14:textId="77777777" w:rsidR="00DC29DA" w:rsidRPr="00E57EFC" w:rsidRDefault="00DC29DA" w:rsidP="00DC29DA">
      <w:pPr>
        <w:spacing w:line="360" w:lineRule="auto"/>
        <w:jc w:val="both"/>
        <w:rPr>
          <w:sz w:val="22"/>
          <w:szCs w:val="22"/>
        </w:rPr>
      </w:pPr>
    </w:p>
    <w:p w14:paraId="59B5CA4B" w14:textId="71739719" w:rsidR="00EA2403" w:rsidRDefault="00B375FD" w:rsidP="002F32A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Pr="00D74B3C">
        <w:rPr>
          <w:sz w:val="22"/>
          <w:szCs w:val="22"/>
        </w:rPr>
        <w:t xml:space="preserve">it </w:t>
      </w:r>
      <w:r w:rsidR="00374564">
        <w:rPr>
          <w:sz w:val="22"/>
          <w:szCs w:val="22"/>
        </w:rPr>
        <w:t>Gr</w:t>
      </w:r>
      <w:r w:rsidR="00D05925">
        <w:rPr>
          <w:sz w:val="22"/>
          <w:szCs w:val="22"/>
        </w:rPr>
        <w:t>e</w:t>
      </w:r>
      <w:r w:rsidR="00374564">
        <w:rPr>
          <w:sz w:val="22"/>
          <w:szCs w:val="22"/>
        </w:rPr>
        <w:t>y</w:t>
      </w:r>
      <w:r w:rsidRPr="00D74B3C">
        <w:rPr>
          <w:sz w:val="22"/>
          <w:szCs w:val="22"/>
        </w:rPr>
        <w:t xml:space="preserve"> Line und </w:t>
      </w:r>
      <w:r w:rsidR="00374564">
        <w:rPr>
          <w:sz w:val="22"/>
          <w:szCs w:val="22"/>
        </w:rPr>
        <w:t xml:space="preserve">White </w:t>
      </w:r>
      <w:r w:rsidRPr="00D74B3C">
        <w:rPr>
          <w:sz w:val="22"/>
          <w:szCs w:val="22"/>
        </w:rPr>
        <w:t>Line</w:t>
      </w:r>
      <w:r>
        <w:rPr>
          <w:sz w:val="22"/>
          <w:szCs w:val="22"/>
        </w:rPr>
        <w:t xml:space="preserve"> </w:t>
      </w:r>
      <w:r w:rsidRPr="00D74B3C">
        <w:rPr>
          <w:sz w:val="22"/>
          <w:szCs w:val="22"/>
        </w:rPr>
        <w:t xml:space="preserve">präsentiert </w:t>
      </w:r>
      <w:r w:rsidR="002F32AE" w:rsidRPr="00D74B3C">
        <w:rPr>
          <w:noProof/>
          <w:sz w:val="22"/>
          <w:szCs w:val="22"/>
        </w:rPr>
        <w:drawing>
          <wp:anchor distT="0" distB="215900" distL="114300" distR="114300" simplePos="0" relativeHeight="251658240" behindDoc="1" locked="0" layoutInCell="1" allowOverlap="1" wp14:anchorId="276EC8B8" wp14:editId="2380EADA">
            <wp:simplePos x="0" y="0"/>
            <wp:positionH relativeFrom="column">
              <wp:posOffset>1270</wp:posOffset>
            </wp:positionH>
            <wp:positionV relativeFrom="paragraph">
              <wp:posOffset>4445</wp:posOffset>
            </wp:positionV>
            <wp:extent cx="2520000" cy="3780000"/>
            <wp:effectExtent l="0" t="0" r="0" b="0"/>
            <wp:wrapTight wrapText="bothSides">
              <wp:wrapPolygon edited="0">
                <wp:start x="0" y="0"/>
                <wp:lineTo x="0" y="21448"/>
                <wp:lineTo x="21393" y="21448"/>
                <wp:lineTo x="21393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urich_265_Purista_Plus_WhiteLine_GreyLine_HF_72dp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37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2AE" w:rsidRPr="00D74B3C">
        <w:rPr>
          <w:sz w:val="22"/>
          <w:szCs w:val="22"/>
        </w:rPr>
        <w:t xml:space="preserve">Scheurich </w:t>
      </w:r>
      <w:r w:rsidR="00EA2403">
        <w:rPr>
          <w:sz w:val="22"/>
          <w:szCs w:val="22"/>
        </w:rPr>
        <w:t>zwei</w:t>
      </w:r>
      <w:r w:rsidR="00EA2403" w:rsidRPr="00D74B3C">
        <w:rPr>
          <w:sz w:val="22"/>
          <w:szCs w:val="22"/>
        </w:rPr>
        <w:t xml:space="preserve"> aufmerksamkeitsstarke Varianten </w:t>
      </w:r>
      <w:r w:rsidR="00A83F06" w:rsidRPr="00D74B3C">
        <w:rPr>
          <w:sz w:val="22"/>
          <w:szCs w:val="22"/>
        </w:rPr>
        <w:t xml:space="preserve">der </w:t>
      </w:r>
      <w:proofErr w:type="spellStart"/>
      <w:r w:rsidR="00B04F62">
        <w:rPr>
          <w:sz w:val="22"/>
          <w:szCs w:val="22"/>
        </w:rPr>
        <w:t>Purista</w:t>
      </w:r>
      <w:proofErr w:type="spellEnd"/>
      <w:r w:rsidR="00B04F62">
        <w:rPr>
          <w:sz w:val="22"/>
          <w:szCs w:val="22"/>
        </w:rPr>
        <w:t>+-</w:t>
      </w:r>
      <w:r w:rsidR="00A83F06" w:rsidRPr="00D74B3C">
        <w:rPr>
          <w:sz w:val="22"/>
          <w:szCs w:val="22"/>
        </w:rPr>
        <w:t>Serie</w:t>
      </w:r>
      <w:r w:rsidR="002F32AE" w:rsidRPr="00D74B3C">
        <w:rPr>
          <w:sz w:val="22"/>
          <w:szCs w:val="22"/>
        </w:rPr>
        <w:t xml:space="preserve"> aus dem </w:t>
      </w:r>
      <w:r w:rsidR="00C14EB4" w:rsidRPr="00D74B3C">
        <w:rPr>
          <w:sz w:val="22"/>
          <w:szCs w:val="22"/>
        </w:rPr>
        <w:t xml:space="preserve">recyclingfähigen </w:t>
      </w:r>
      <w:r w:rsidR="002F32AE" w:rsidRPr="00D74B3C">
        <w:rPr>
          <w:sz w:val="22"/>
          <w:szCs w:val="22"/>
        </w:rPr>
        <w:t xml:space="preserve">Kunststoff </w:t>
      </w:r>
      <w:proofErr w:type="spellStart"/>
      <w:r w:rsidR="002F32AE" w:rsidRPr="00D74B3C">
        <w:rPr>
          <w:sz w:val="22"/>
          <w:szCs w:val="22"/>
        </w:rPr>
        <w:t>Certuro</w:t>
      </w:r>
      <w:proofErr w:type="spellEnd"/>
      <w:r>
        <w:rPr>
          <w:sz w:val="22"/>
          <w:szCs w:val="22"/>
        </w:rPr>
        <w:t>.</w:t>
      </w:r>
      <w:r w:rsidR="00B15D05">
        <w:rPr>
          <w:sz w:val="22"/>
          <w:szCs w:val="22"/>
        </w:rPr>
        <w:t xml:space="preserve"> Die glatte Oberfläche wirkt durch das </w:t>
      </w:r>
      <w:r>
        <w:rPr>
          <w:sz w:val="22"/>
          <w:szCs w:val="22"/>
        </w:rPr>
        <w:t>neue</w:t>
      </w:r>
      <w:r w:rsidR="00B15D05">
        <w:rPr>
          <w:sz w:val="22"/>
          <w:szCs w:val="22"/>
        </w:rPr>
        <w:t xml:space="preserve"> </w:t>
      </w:r>
      <w:proofErr w:type="spellStart"/>
      <w:r w:rsidR="00B15D05">
        <w:rPr>
          <w:sz w:val="22"/>
          <w:szCs w:val="22"/>
        </w:rPr>
        <w:t>PolyTech</w:t>
      </w:r>
      <w:proofErr w:type="spellEnd"/>
      <w:r w:rsidR="00B15D05">
        <w:rPr>
          <w:sz w:val="22"/>
          <w:szCs w:val="22"/>
        </w:rPr>
        <w:t>-Verfahren</w:t>
      </w:r>
      <w:r w:rsidR="002F32AE" w:rsidRPr="00D74B3C">
        <w:rPr>
          <w:sz w:val="22"/>
          <w:szCs w:val="22"/>
        </w:rPr>
        <w:t xml:space="preserve"> dreidimensional</w:t>
      </w:r>
      <w:r w:rsidR="00B15D05">
        <w:rPr>
          <w:sz w:val="22"/>
          <w:szCs w:val="22"/>
        </w:rPr>
        <w:t xml:space="preserve"> und ist </w:t>
      </w:r>
      <w:r w:rsidR="00EA2403">
        <w:rPr>
          <w:sz w:val="22"/>
          <w:szCs w:val="22"/>
        </w:rPr>
        <w:t xml:space="preserve">perfekt für </w:t>
      </w:r>
      <w:r w:rsidR="00D9024D">
        <w:rPr>
          <w:sz w:val="22"/>
          <w:szCs w:val="22"/>
        </w:rPr>
        <w:t xml:space="preserve">lebendig gestaltete </w:t>
      </w:r>
      <w:proofErr w:type="spellStart"/>
      <w:r w:rsidR="007852CF">
        <w:rPr>
          <w:sz w:val="22"/>
          <w:szCs w:val="22"/>
        </w:rPr>
        <w:t>Outdoorbereich</w:t>
      </w:r>
      <w:r w:rsidR="00D9024D">
        <w:rPr>
          <w:sz w:val="22"/>
          <w:szCs w:val="22"/>
        </w:rPr>
        <w:t>e</w:t>
      </w:r>
      <w:proofErr w:type="spellEnd"/>
      <w:r w:rsidR="002F32AE" w:rsidRPr="00D74B3C">
        <w:rPr>
          <w:sz w:val="22"/>
          <w:szCs w:val="22"/>
        </w:rPr>
        <w:t>.</w:t>
      </w:r>
    </w:p>
    <w:p w14:paraId="78F2F733" w14:textId="77777777" w:rsidR="004A538C" w:rsidRDefault="004A538C" w:rsidP="002F32AE">
      <w:pPr>
        <w:spacing w:line="360" w:lineRule="auto"/>
        <w:jc w:val="both"/>
        <w:rPr>
          <w:sz w:val="22"/>
          <w:szCs w:val="22"/>
        </w:rPr>
      </w:pPr>
    </w:p>
    <w:p w14:paraId="7B06CBEE" w14:textId="5852BB94" w:rsidR="002F32AE" w:rsidRPr="00D74B3C" w:rsidRDefault="00B375FD" w:rsidP="002F32A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Innovativ und nachhaltig</w:t>
      </w:r>
      <w:r w:rsidR="00EA2403">
        <w:rPr>
          <w:sz w:val="22"/>
          <w:szCs w:val="22"/>
        </w:rPr>
        <w:t xml:space="preserve">: </w:t>
      </w:r>
      <w:r w:rsidR="002F32AE" w:rsidRPr="00D74B3C">
        <w:rPr>
          <w:sz w:val="22"/>
          <w:szCs w:val="22"/>
        </w:rPr>
        <w:t xml:space="preserve">Absolut trendsicher </w:t>
      </w:r>
      <w:r w:rsidR="00A83F06" w:rsidRPr="00D74B3C">
        <w:rPr>
          <w:sz w:val="22"/>
          <w:szCs w:val="22"/>
        </w:rPr>
        <w:t xml:space="preserve">überzeugen die </w:t>
      </w:r>
      <w:r w:rsidR="004A538C">
        <w:rPr>
          <w:sz w:val="22"/>
          <w:szCs w:val="22"/>
        </w:rPr>
        <w:t xml:space="preserve">dickwandigen </w:t>
      </w:r>
      <w:r w:rsidR="00A83F06" w:rsidRPr="00D74B3C">
        <w:rPr>
          <w:sz w:val="22"/>
          <w:szCs w:val="22"/>
        </w:rPr>
        <w:t xml:space="preserve">Pflanzgefäße </w:t>
      </w:r>
      <w:r w:rsidR="002F32AE" w:rsidRPr="00D74B3C">
        <w:rPr>
          <w:sz w:val="22"/>
          <w:szCs w:val="22"/>
        </w:rPr>
        <w:t xml:space="preserve">durch </w:t>
      </w:r>
      <w:r w:rsidR="00D74B3C">
        <w:rPr>
          <w:sz w:val="22"/>
          <w:szCs w:val="22"/>
        </w:rPr>
        <w:t>den</w:t>
      </w:r>
      <w:r w:rsidR="002F32AE" w:rsidRPr="00D74B3C">
        <w:rPr>
          <w:sz w:val="22"/>
          <w:szCs w:val="22"/>
        </w:rPr>
        <w:t xml:space="preserve"> Einsatz von bis zu 98 </w:t>
      </w:r>
      <w:r w:rsidR="00C14EB4" w:rsidRPr="00D74B3C">
        <w:rPr>
          <w:sz w:val="22"/>
          <w:szCs w:val="22"/>
        </w:rPr>
        <w:t>Prozent</w:t>
      </w:r>
      <w:r w:rsidR="002F32AE" w:rsidRPr="00D74B3C">
        <w:rPr>
          <w:sz w:val="22"/>
          <w:szCs w:val="22"/>
        </w:rPr>
        <w:t xml:space="preserve"> Recyclingmaterial bei der Herstellung im Multi-Komponenten-Verfahren. </w:t>
      </w:r>
      <w:r w:rsidR="00491A4E" w:rsidRPr="00D74B3C">
        <w:rPr>
          <w:sz w:val="22"/>
          <w:szCs w:val="22"/>
        </w:rPr>
        <w:t>Dabei</w:t>
      </w:r>
      <w:r w:rsidR="002F32AE" w:rsidRPr="00D74B3C">
        <w:rPr>
          <w:sz w:val="22"/>
          <w:szCs w:val="22"/>
        </w:rPr>
        <w:t xml:space="preserve"> entstehen </w:t>
      </w:r>
      <w:r w:rsidR="00A83F06" w:rsidRPr="00D74B3C">
        <w:rPr>
          <w:sz w:val="22"/>
          <w:szCs w:val="22"/>
        </w:rPr>
        <w:t xml:space="preserve">hochwertige, recyclingfähige </w:t>
      </w:r>
      <w:r w:rsidR="002F32AE" w:rsidRPr="00D74B3C">
        <w:rPr>
          <w:sz w:val="22"/>
          <w:szCs w:val="22"/>
        </w:rPr>
        <w:t xml:space="preserve">Pflanzgefäße mit </w:t>
      </w:r>
      <w:r w:rsidR="00A83F06" w:rsidRPr="00D74B3C">
        <w:rPr>
          <w:sz w:val="22"/>
          <w:szCs w:val="22"/>
        </w:rPr>
        <w:t>authentischer Oberfläche</w:t>
      </w:r>
      <w:r w:rsidR="002F32AE" w:rsidRPr="00D74B3C">
        <w:rPr>
          <w:sz w:val="22"/>
          <w:szCs w:val="22"/>
        </w:rPr>
        <w:t xml:space="preserve">. </w:t>
      </w:r>
      <w:proofErr w:type="spellStart"/>
      <w:r w:rsidR="007852CF">
        <w:rPr>
          <w:sz w:val="22"/>
          <w:szCs w:val="22"/>
        </w:rPr>
        <w:t>Purista</w:t>
      </w:r>
      <w:proofErr w:type="spellEnd"/>
      <w:r w:rsidR="007852CF">
        <w:rPr>
          <w:sz w:val="22"/>
          <w:szCs w:val="22"/>
        </w:rPr>
        <w:t xml:space="preserve">+ </w:t>
      </w:r>
      <w:r w:rsidR="002F32AE" w:rsidRPr="00D74B3C">
        <w:rPr>
          <w:sz w:val="22"/>
          <w:szCs w:val="22"/>
        </w:rPr>
        <w:t>White Line und Grey Line veredeln Terrassen und Balkone ganz natürlich.</w:t>
      </w:r>
    </w:p>
    <w:p w14:paraId="7AE8343D" w14:textId="77777777" w:rsidR="002F32AE" w:rsidRPr="00D74B3C" w:rsidRDefault="002F32AE" w:rsidP="002F32AE">
      <w:pPr>
        <w:spacing w:line="360" w:lineRule="auto"/>
        <w:jc w:val="both"/>
        <w:rPr>
          <w:sz w:val="22"/>
          <w:szCs w:val="22"/>
        </w:rPr>
      </w:pPr>
    </w:p>
    <w:p w14:paraId="467399A3" w14:textId="6FBA7AFE" w:rsidR="00A83F06" w:rsidRPr="00D74B3C" w:rsidRDefault="00A83F06" w:rsidP="002F32AE">
      <w:pPr>
        <w:spacing w:line="360" w:lineRule="auto"/>
        <w:jc w:val="both"/>
        <w:rPr>
          <w:sz w:val="22"/>
          <w:szCs w:val="22"/>
        </w:rPr>
      </w:pPr>
      <w:proofErr w:type="spellStart"/>
      <w:r w:rsidRPr="00D74B3C">
        <w:rPr>
          <w:sz w:val="22"/>
          <w:szCs w:val="22"/>
        </w:rPr>
        <w:t>Purista</w:t>
      </w:r>
      <w:proofErr w:type="spellEnd"/>
      <w:r w:rsidRPr="00D74B3C">
        <w:rPr>
          <w:sz w:val="22"/>
          <w:szCs w:val="22"/>
        </w:rPr>
        <w:t xml:space="preserve">+ zeichnet sich durch einen praktischen </w:t>
      </w:r>
      <w:r w:rsidR="002F32AE" w:rsidRPr="00D74B3C">
        <w:rPr>
          <w:sz w:val="22"/>
          <w:szCs w:val="22"/>
        </w:rPr>
        <w:t>Bewässerungseinsatz</w:t>
      </w:r>
      <w:r w:rsidRPr="00D74B3C">
        <w:rPr>
          <w:sz w:val="22"/>
          <w:szCs w:val="22"/>
        </w:rPr>
        <w:t xml:space="preserve"> aus</w:t>
      </w:r>
      <w:r w:rsidR="002F32AE" w:rsidRPr="00D74B3C">
        <w:rPr>
          <w:sz w:val="22"/>
          <w:szCs w:val="22"/>
        </w:rPr>
        <w:t xml:space="preserve">, der die Pflanzen optimal mit </w:t>
      </w:r>
      <w:r w:rsidR="00491A4E" w:rsidRPr="00D74B3C">
        <w:rPr>
          <w:sz w:val="22"/>
          <w:szCs w:val="22"/>
        </w:rPr>
        <w:t>Wasser</w:t>
      </w:r>
      <w:r w:rsidR="002F32AE" w:rsidRPr="00D74B3C">
        <w:rPr>
          <w:sz w:val="22"/>
          <w:szCs w:val="22"/>
        </w:rPr>
        <w:t xml:space="preserve"> versorgt, während der Überlauf </w:t>
      </w:r>
      <w:r w:rsidR="00491A4E" w:rsidRPr="00D74B3C">
        <w:rPr>
          <w:sz w:val="22"/>
          <w:szCs w:val="22"/>
        </w:rPr>
        <w:t xml:space="preserve">Staunässe </w:t>
      </w:r>
      <w:r w:rsidR="002F32AE" w:rsidRPr="00D74B3C">
        <w:rPr>
          <w:sz w:val="22"/>
          <w:szCs w:val="22"/>
        </w:rPr>
        <w:t xml:space="preserve">in den Gefäßen zuverlässig verhindert. Mit verschlossenem Überlauf </w:t>
      </w:r>
      <w:r w:rsidR="00491A4E" w:rsidRPr="00D74B3C">
        <w:rPr>
          <w:sz w:val="22"/>
          <w:szCs w:val="22"/>
        </w:rPr>
        <w:t>lässt</w:t>
      </w:r>
      <w:r w:rsidR="002F32AE" w:rsidRPr="00D74B3C">
        <w:rPr>
          <w:sz w:val="22"/>
          <w:szCs w:val="22"/>
        </w:rPr>
        <w:t xml:space="preserve"> sich </w:t>
      </w:r>
      <w:proofErr w:type="spellStart"/>
      <w:r w:rsidR="002F32AE" w:rsidRPr="00D74B3C">
        <w:rPr>
          <w:sz w:val="22"/>
          <w:szCs w:val="22"/>
        </w:rPr>
        <w:t>Purista</w:t>
      </w:r>
      <w:proofErr w:type="spellEnd"/>
      <w:r w:rsidR="002F32AE" w:rsidRPr="00D74B3C">
        <w:rPr>
          <w:sz w:val="22"/>
          <w:szCs w:val="22"/>
        </w:rPr>
        <w:t xml:space="preserve">+ auch unkompliziert </w:t>
      </w:r>
      <w:r w:rsidR="00B375FD">
        <w:rPr>
          <w:sz w:val="22"/>
          <w:szCs w:val="22"/>
        </w:rPr>
        <w:t>in Innenräumen verwenden.</w:t>
      </w:r>
    </w:p>
    <w:p w14:paraId="500F946E" w14:textId="77777777" w:rsidR="00A83F06" w:rsidRPr="00D74B3C" w:rsidRDefault="00A83F06" w:rsidP="002F32AE">
      <w:pPr>
        <w:spacing w:line="360" w:lineRule="auto"/>
        <w:jc w:val="both"/>
        <w:rPr>
          <w:sz w:val="22"/>
          <w:szCs w:val="22"/>
        </w:rPr>
      </w:pPr>
    </w:p>
    <w:p w14:paraId="65C66460" w14:textId="6C38EBF6" w:rsidR="007852CF" w:rsidRDefault="007852CF" w:rsidP="007852C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="Arial"/>
          <w:sz w:val="22"/>
          <w:szCs w:val="22"/>
          <w:lang w:eastAsia="ja-JP"/>
        </w:rPr>
      </w:pPr>
      <w:r w:rsidRPr="00B82584">
        <w:rPr>
          <w:rFonts w:cs="Arial"/>
          <w:sz w:val="22"/>
          <w:szCs w:val="22"/>
          <w:lang w:eastAsia="ja-JP"/>
        </w:rPr>
        <w:t>1 Topf = 1 Baum</w:t>
      </w:r>
      <w:r>
        <w:rPr>
          <w:sz w:val="22"/>
          <w:szCs w:val="22"/>
        </w:rPr>
        <w:t xml:space="preserve">: Für jedes verkaufte </w:t>
      </w:r>
      <w:proofErr w:type="spellStart"/>
      <w:r>
        <w:rPr>
          <w:sz w:val="22"/>
          <w:szCs w:val="22"/>
        </w:rPr>
        <w:t>Purista</w:t>
      </w:r>
      <w:proofErr w:type="spellEnd"/>
      <w:r>
        <w:rPr>
          <w:sz w:val="22"/>
          <w:szCs w:val="22"/>
        </w:rPr>
        <w:t xml:space="preserve">+-Gefäß </w:t>
      </w:r>
      <w:r w:rsidRPr="00B82584">
        <w:rPr>
          <w:rFonts w:cs="Arial"/>
          <w:sz w:val="22"/>
          <w:szCs w:val="22"/>
          <w:lang w:eastAsia="ja-JP"/>
        </w:rPr>
        <w:t xml:space="preserve">pflanzt Scheurich zusammen mit </w:t>
      </w:r>
      <w:r>
        <w:rPr>
          <w:rFonts w:cs="Arial"/>
          <w:sz w:val="22"/>
          <w:szCs w:val="22"/>
          <w:lang w:eastAsia="ja-JP"/>
        </w:rPr>
        <w:t xml:space="preserve">der </w:t>
      </w:r>
      <w:r w:rsidRPr="00B82584">
        <w:rPr>
          <w:rFonts w:cs="Arial"/>
          <w:sz w:val="22"/>
          <w:szCs w:val="22"/>
          <w:lang w:eastAsia="ja-JP"/>
        </w:rPr>
        <w:t>gemeinnützige</w:t>
      </w:r>
      <w:r>
        <w:rPr>
          <w:rFonts w:cs="Arial"/>
          <w:sz w:val="22"/>
          <w:szCs w:val="22"/>
          <w:lang w:eastAsia="ja-JP"/>
        </w:rPr>
        <w:t>n</w:t>
      </w:r>
      <w:r w:rsidRPr="00B82584">
        <w:rPr>
          <w:rFonts w:cs="Arial"/>
          <w:sz w:val="22"/>
          <w:szCs w:val="22"/>
          <w:lang w:eastAsia="ja-JP"/>
        </w:rPr>
        <w:t xml:space="preserve"> </w:t>
      </w:r>
      <w:r>
        <w:rPr>
          <w:rFonts w:cs="Arial"/>
          <w:sz w:val="22"/>
          <w:szCs w:val="22"/>
          <w:lang w:eastAsia="ja-JP"/>
        </w:rPr>
        <w:t>Organisation</w:t>
      </w:r>
      <w:r w:rsidRPr="00B82584">
        <w:rPr>
          <w:rFonts w:cs="Arial"/>
          <w:sz w:val="22"/>
          <w:szCs w:val="22"/>
          <w:lang w:eastAsia="ja-JP"/>
        </w:rPr>
        <w:t xml:space="preserve"> Eden </w:t>
      </w:r>
      <w:proofErr w:type="spellStart"/>
      <w:r>
        <w:rPr>
          <w:rFonts w:cs="Arial"/>
          <w:sz w:val="22"/>
          <w:szCs w:val="22"/>
        </w:rPr>
        <w:t>Reforest</w:t>
      </w:r>
      <w:r w:rsidRPr="00B82584">
        <w:rPr>
          <w:rFonts w:cs="Arial"/>
          <w:sz w:val="22"/>
          <w:szCs w:val="22"/>
        </w:rPr>
        <w:t>ation</w:t>
      </w:r>
      <w:proofErr w:type="spellEnd"/>
      <w:r w:rsidRPr="00B82584">
        <w:rPr>
          <w:rFonts w:cs="Arial"/>
          <w:sz w:val="22"/>
          <w:szCs w:val="22"/>
        </w:rPr>
        <w:t xml:space="preserve"> </w:t>
      </w:r>
      <w:r w:rsidRPr="00B82584">
        <w:rPr>
          <w:rFonts w:cs="Arial"/>
          <w:sz w:val="22"/>
          <w:szCs w:val="22"/>
          <w:lang w:eastAsia="ja-JP"/>
        </w:rPr>
        <w:t>einen Baum</w:t>
      </w:r>
      <w:r>
        <w:rPr>
          <w:rFonts w:cs="Arial"/>
          <w:sz w:val="22"/>
          <w:szCs w:val="22"/>
          <w:lang w:eastAsia="ja-JP"/>
        </w:rPr>
        <w:t xml:space="preserve"> und setzt sich damit aktiv für den Klimaschutz ein.</w:t>
      </w:r>
    </w:p>
    <w:p w14:paraId="783A0E2E" w14:textId="77777777" w:rsidR="00DC29DA" w:rsidRPr="00E57EFC" w:rsidRDefault="00DC29DA" w:rsidP="00DC29DA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DC29DA" w:rsidRPr="00E57EFC" w14:paraId="7EF6CC6E" w14:textId="77777777" w:rsidTr="002F32AE">
        <w:tc>
          <w:tcPr>
            <w:tcW w:w="4463" w:type="dxa"/>
          </w:tcPr>
          <w:p w14:paraId="663EEFF9" w14:textId="254C387D" w:rsidR="00DC29DA" w:rsidRPr="00E57EFC" w:rsidRDefault="002F32AE" w:rsidP="00B407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Lieferbare Größe</w:t>
            </w:r>
            <w:r w:rsidR="00DC29DA" w:rsidRPr="00E57EFC">
              <w:rPr>
                <w:sz w:val="18"/>
                <w:szCs w:val="18"/>
              </w:rPr>
              <w:t>:</w:t>
            </w:r>
          </w:p>
        </w:tc>
        <w:tc>
          <w:tcPr>
            <w:tcW w:w="4463" w:type="dxa"/>
          </w:tcPr>
          <w:p w14:paraId="178907A4" w14:textId="7B6D66F6" w:rsidR="00DC29DA" w:rsidRPr="00E57EFC" w:rsidRDefault="002F32AE" w:rsidP="00B407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Unverbindliche Preisempfehlung</w:t>
            </w:r>
            <w:r w:rsidR="00DC29DA" w:rsidRPr="00E57EFC">
              <w:rPr>
                <w:sz w:val="18"/>
                <w:szCs w:val="18"/>
              </w:rPr>
              <w:t>:</w:t>
            </w:r>
          </w:p>
        </w:tc>
      </w:tr>
      <w:tr w:rsidR="00A83F06" w:rsidRPr="00E57EFC" w14:paraId="7AA21BB7" w14:textId="77777777" w:rsidTr="002F32AE">
        <w:tc>
          <w:tcPr>
            <w:tcW w:w="4463" w:type="dxa"/>
          </w:tcPr>
          <w:p w14:paraId="545610AF" w14:textId="4E5D4BFC" w:rsidR="00A83F06" w:rsidRDefault="00A83F06" w:rsidP="00A83F0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cm</w:t>
            </w:r>
          </w:p>
        </w:tc>
        <w:tc>
          <w:tcPr>
            <w:tcW w:w="4463" w:type="dxa"/>
          </w:tcPr>
          <w:p w14:paraId="04CAFEEA" w14:textId="46F892D6" w:rsidR="00A83F06" w:rsidRDefault="00A83F06" w:rsidP="00B407B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€ 27,90</w:t>
            </w:r>
          </w:p>
        </w:tc>
      </w:tr>
    </w:tbl>
    <w:p w14:paraId="73AF5E85" w14:textId="77777777" w:rsidR="00DC29DA" w:rsidRPr="00E57EFC" w:rsidRDefault="00DC29DA" w:rsidP="00DC29DA">
      <w:pPr>
        <w:jc w:val="both"/>
        <w:rPr>
          <w:sz w:val="18"/>
          <w:szCs w:val="18"/>
        </w:rPr>
      </w:pPr>
    </w:p>
    <w:p w14:paraId="29CA1B7D" w14:textId="77777777" w:rsidR="00DC29DA" w:rsidRDefault="00DC29DA" w:rsidP="00DC29DA"/>
    <w:p w14:paraId="498D57F6" w14:textId="77777777" w:rsidR="00DC29DA" w:rsidRDefault="00DC29DA" w:rsidP="00DC29DA"/>
    <w:p w14:paraId="4E745221" w14:textId="77777777" w:rsidR="00DC29DA" w:rsidRDefault="00DC29DA" w:rsidP="00DC29DA"/>
    <w:p w14:paraId="5F7FAD0E" w14:textId="77777777" w:rsidR="00DC29DA" w:rsidRDefault="00DC29DA" w:rsidP="00DC29DA"/>
    <w:p w14:paraId="401ECF99" w14:textId="77777777" w:rsidR="00DC29DA" w:rsidRDefault="00DC29DA" w:rsidP="00DC29DA"/>
    <w:p w14:paraId="790EEE6E" w14:textId="77777777" w:rsidR="00DC29DA" w:rsidRDefault="00DC29DA" w:rsidP="00DC29DA"/>
    <w:p w14:paraId="4CDDE799" w14:textId="77777777" w:rsidR="00DC29DA" w:rsidRDefault="00DC29DA" w:rsidP="00DC29DA"/>
    <w:p w14:paraId="780AB950" w14:textId="77777777" w:rsidR="00DC29DA" w:rsidRDefault="00DC29DA" w:rsidP="00DC29DA"/>
    <w:p w14:paraId="4E741F02" w14:textId="77777777" w:rsidR="00DC29DA" w:rsidRDefault="00DC29DA" w:rsidP="00DC29DA"/>
    <w:p w14:paraId="57D66DC3" w14:textId="77777777" w:rsidR="00DC29DA" w:rsidRDefault="00DC29DA" w:rsidP="00DC29DA"/>
    <w:p w14:paraId="583DAA1B" w14:textId="77777777" w:rsidR="00DC29DA" w:rsidRDefault="00DC29DA" w:rsidP="00DC29DA"/>
    <w:p w14:paraId="50B3A699" w14:textId="77777777" w:rsidR="00DC29DA" w:rsidRDefault="00DC29DA" w:rsidP="00DC29DA"/>
    <w:p w14:paraId="170B1ECA" w14:textId="77777777" w:rsidR="00DC29DA" w:rsidRDefault="00DC29DA" w:rsidP="00DC29DA"/>
    <w:p w14:paraId="20A8F1BE" w14:textId="77777777" w:rsidR="00DC29DA" w:rsidRDefault="00DC29DA" w:rsidP="00DC29DA"/>
    <w:p w14:paraId="0C4ECF02" w14:textId="77777777" w:rsidR="00DC29DA" w:rsidRDefault="00DC29DA" w:rsidP="00DC29DA"/>
    <w:p w14:paraId="4668300E" w14:textId="77777777" w:rsidR="00DC29DA" w:rsidRDefault="00DC29DA" w:rsidP="00DC29DA"/>
    <w:p w14:paraId="260868FF" w14:textId="77777777" w:rsidR="00DC29DA" w:rsidRDefault="00DC29DA" w:rsidP="00DC29DA"/>
    <w:p w14:paraId="2BB0C54C" w14:textId="77777777" w:rsidR="00DC29DA" w:rsidRDefault="00DC29DA" w:rsidP="00DC29DA"/>
    <w:p w14:paraId="65B70DE6" w14:textId="77777777" w:rsidR="00DC29DA" w:rsidRDefault="00DC29DA" w:rsidP="00DC29DA"/>
    <w:p w14:paraId="104EF4D8" w14:textId="77777777" w:rsidR="00491A4E" w:rsidRDefault="00491A4E" w:rsidP="00DC29DA"/>
    <w:p w14:paraId="4013BE7D" w14:textId="77777777" w:rsidR="00491A4E" w:rsidRDefault="00491A4E" w:rsidP="00DC29DA"/>
    <w:p w14:paraId="478B396B" w14:textId="77777777" w:rsidR="00491A4E" w:rsidRDefault="00491A4E" w:rsidP="00DC29DA"/>
    <w:p w14:paraId="43269071" w14:textId="77777777" w:rsidR="00491A4E" w:rsidRDefault="00491A4E" w:rsidP="00DC29DA"/>
    <w:p w14:paraId="39801F56" w14:textId="77777777" w:rsidR="00491A4E" w:rsidRDefault="00491A4E" w:rsidP="00DC29DA"/>
    <w:p w14:paraId="6D2220FD" w14:textId="77777777" w:rsidR="00E846FA" w:rsidRDefault="00E846FA" w:rsidP="00DC29DA"/>
    <w:p w14:paraId="5158805F" w14:textId="5EC11CB9" w:rsidR="00E846FA" w:rsidRDefault="00E846FA" w:rsidP="00DC29DA"/>
    <w:p w14:paraId="3177D5D3" w14:textId="5D52D9B7" w:rsidR="007852CF" w:rsidRDefault="007852CF" w:rsidP="00DC29DA"/>
    <w:p w14:paraId="4E77280F" w14:textId="4C48947A" w:rsidR="007852CF" w:rsidRDefault="007852CF" w:rsidP="00DC29DA"/>
    <w:p w14:paraId="1774DBAC" w14:textId="791C16AB" w:rsidR="007852CF" w:rsidRDefault="007852CF" w:rsidP="00DC29DA"/>
    <w:p w14:paraId="459E9F5F" w14:textId="7154E616" w:rsidR="007852CF" w:rsidRDefault="007852CF" w:rsidP="00DC29DA"/>
    <w:p w14:paraId="610BCD61" w14:textId="77777777" w:rsidR="007852CF" w:rsidRDefault="007852CF" w:rsidP="00DC29DA"/>
    <w:p w14:paraId="2F3480BB" w14:textId="77777777" w:rsidR="00E846FA" w:rsidRDefault="00E846FA" w:rsidP="00DC29DA"/>
    <w:p w14:paraId="2FB6C92B" w14:textId="77777777" w:rsidR="00491A4E" w:rsidRDefault="00491A4E" w:rsidP="00DC29DA"/>
    <w:p w14:paraId="68F39BCE" w14:textId="77777777" w:rsidR="00DC29DA" w:rsidRPr="00F42595" w:rsidRDefault="00DC29DA" w:rsidP="00DC29DA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Ü</w:t>
      </w:r>
      <w:r w:rsidRPr="00F42595">
        <w:rPr>
          <w:b/>
          <w:sz w:val="18"/>
          <w:szCs w:val="18"/>
        </w:rPr>
        <w:t>ber Scheurich</w:t>
      </w:r>
    </w:p>
    <w:p w14:paraId="64AD18C2" w14:textId="77777777" w:rsidR="00DC29DA" w:rsidRDefault="00DC29DA" w:rsidP="00DC29DA">
      <w:pPr>
        <w:pStyle w:val="NurText"/>
        <w:jc w:val="both"/>
      </w:pPr>
    </w:p>
    <w:p w14:paraId="5F9BAC08" w14:textId="77777777" w:rsidR="00DC29DA" w:rsidRPr="00B31FB0" w:rsidRDefault="00DC29DA" w:rsidP="00DC29DA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14:paraId="72239BC6" w14:textId="6E5742B9" w:rsidR="00DC29DA" w:rsidRPr="00B31FB0" w:rsidRDefault="00DC29DA" w:rsidP="00DC29DA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Scheurich versteht es, die unterschiedlichen Verbraucherwünsche zu erfüllen und für die angesagten Wohnstile innovative und stylishe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Mit trendbewussten Designs, bewährter Qualität Made in Germany und einem der größten Formenangebote am Markt ist das Familienunternehmen die Nr. 1 in Europa bei Pflanz</w:t>
      </w:r>
      <w:r>
        <w:rPr>
          <w:rFonts w:ascii="Arial" w:hAnsi="Arial" w:cs="Arial"/>
          <w:sz w:val="18"/>
          <w:szCs w:val="18"/>
        </w:rPr>
        <w:softHyphen/>
      </w:r>
      <w:r w:rsidRPr="00B31FB0">
        <w:rPr>
          <w:rFonts w:ascii="Arial" w:hAnsi="Arial" w:cs="Arial"/>
          <w:sz w:val="18"/>
          <w:szCs w:val="18"/>
        </w:rPr>
        <w:t>gefäßen</w:t>
      </w:r>
      <w:r>
        <w:rPr>
          <w:rFonts w:ascii="Arial" w:hAnsi="Arial" w:cs="Arial"/>
          <w:sz w:val="18"/>
          <w:szCs w:val="18"/>
        </w:rPr>
        <w:t xml:space="preserve"> für den In- und </w:t>
      </w:r>
      <w:proofErr w:type="spellStart"/>
      <w:r>
        <w:rPr>
          <w:rFonts w:ascii="Arial" w:hAnsi="Arial" w:cs="Arial"/>
          <w:sz w:val="18"/>
          <w:szCs w:val="18"/>
        </w:rPr>
        <w:t>Outdoorbereich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r w:rsidRPr="00B31FB0">
        <w:rPr>
          <w:rFonts w:ascii="Arial" w:hAnsi="Arial" w:cs="Arial"/>
          <w:sz w:val="18"/>
          <w:szCs w:val="18"/>
        </w:rPr>
        <w:t>Die nachhaltige Keramik- und Kunststoff-Produktion an den deutschen Standorten macht Scheurich auch zum Vorreiter beim Umweltschutz.</w:t>
      </w:r>
      <w:r>
        <w:rPr>
          <w:rFonts w:ascii="Arial" w:hAnsi="Arial" w:cs="Arial"/>
          <w:sz w:val="18"/>
          <w:szCs w:val="18"/>
        </w:rPr>
        <w:t xml:space="preserve"> Das Unternehmen ist </w:t>
      </w:r>
      <w:r w:rsidRPr="00A247B7">
        <w:rPr>
          <w:rFonts w:ascii="Arial" w:hAnsi="Arial" w:cs="Arial"/>
          <w:sz w:val="18"/>
          <w:szCs w:val="18"/>
        </w:rPr>
        <w:t>Teil der Scheurich-Group</w:t>
      </w:r>
      <w:r w:rsidRPr="00B31F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und wird bis 2035 klimaneutral in </w:t>
      </w:r>
      <w:r w:rsidR="006B6BED">
        <w:rPr>
          <w:rFonts w:ascii="Arial" w:hAnsi="Arial" w:cs="Arial"/>
          <w:sz w:val="18"/>
          <w:szCs w:val="18"/>
        </w:rPr>
        <w:t>seinen</w:t>
      </w:r>
      <w:r>
        <w:rPr>
          <w:rFonts w:ascii="Arial" w:hAnsi="Arial" w:cs="Arial"/>
          <w:sz w:val="18"/>
          <w:szCs w:val="18"/>
        </w:rPr>
        <w:t xml:space="preserve"> Werken sein.</w:t>
      </w:r>
    </w:p>
    <w:sectPr w:rsidR="00DC29DA" w:rsidRPr="00B31FB0" w:rsidSect="004D00AF">
      <w:headerReference w:type="default" r:id="rId7"/>
      <w:footerReference w:type="default" r:id="rId8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DE14A" w14:textId="77777777" w:rsidR="00257EDC" w:rsidRDefault="00257EDC" w:rsidP="00872642">
      <w:r>
        <w:separator/>
      </w:r>
    </w:p>
  </w:endnote>
  <w:endnote w:type="continuationSeparator" w:id="0">
    <w:p w14:paraId="54C17CD2" w14:textId="77777777" w:rsidR="00257EDC" w:rsidRDefault="00257EDC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9D628" w14:textId="2B3E0150" w:rsidR="00FE237A" w:rsidRDefault="00FE237A" w:rsidP="00FE237A">
    <w:pPr>
      <w:pStyle w:val="Fuzeile"/>
      <w:jc w:val="right"/>
      <w:rPr>
        <w:rStyle w:val="Seitenzahl"/>
        <w:sz w:val="22"/>
        <w:szCs w:val="22"/>
      </w:rPr>
    </w:pPr>
    <w:r>
      <w:rPr>
        <w:rStyle w:val="Seitenzahl"/>
        <w:sz w:val="16"/>
        <w:szCs w:val="16"/>
      </w:rPr>
      <w:tab/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75143B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75143B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</w:p>
  <w:p w14:paraId="308F0E3F" w14:textId="359D6F8A" w:rsidR="00481DD6" w:rsidRPr="00481DD6" w:rsidRDefault="00FE237A" w:rsidP="00FE237A">
    <w:pPr>
      <w:pStyle w:val="Fuzeile"/>
      <w:tabs>
        <w:tab w:val="clear" w:pos="4536"/>
        <w:tab w:val="clear" w:pos="9072"/>
        <w:tab w:val="left" w:pos="7479"/>
      </w:tabs>
      <w:rPr>
        <w:rStyle w:val="Seitenzahl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6788E63E" wp14:editId="022C9B4D">
          <wp:simplePos x="0" y="0"/>
          <wp:positionH relativeFrom="column">
            <wp:posOffset>-202565</wp:posOffset>
          </wp:positionH>
          <wp:positionV relativeFrom="paragraph">
            <wp:posOffset>236533</wp:posOffset>
          </wp:positionV>
          <wp:extent cx="6108700" cy="730250"/>
          <wp:effectExtent l="0" t="0" r="6350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8700" cy="730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225FE6" w14:textId="1DB7F778" w:rsidR="00872642" w:rsidRDefault="00FE237A" w:rsidP="00FE237A">
    <w:pPr>
      <w:pStyle w:val="Fuzeile"/>
      <w:tabs>
        <w:tab w:val="clear" w:pos="4536"/>
        <w:tab w:val="clear" w:pos="9072"/>
        <w:tab w:val="left" w:pos="7479"/>
      </w:tabs>
    </w:pPr>
    <w:r>
      <w:tab/>
    </w:r>
  </w:p>
  <w:p w14:paraId="70C5F2A9" w14:textId="77777777" w:rsidR="005F7294" w:rsidRPr="00872642" w:rsidRDefault="005F7294" w:rsidP="00872642">
    <w:pPr>
      <w:pStyle w:val="Fuzeile"/>
    </w:pPr>
  </w:p>
  <w:p w14:paraId="74FB4430" w14:textId="77777777"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27DA1" w14:textId="77777777" w:rsidR="00257EDC" w:rsidRDefault="00257EDC" w:rsidP="00872642">
      <w:r>
        <w:separator/>
      </w:r>
    </w:p>
  </w:footnote>
  <w:footnote w:type="continuationSeparator" w:id="0">
    <w:p w14:paraId="5346262C" w14:textId="77777777" w:rsidR="00257EDC" w:rsidRDefault="00257EDC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025C8" w14:textId="36D6753E" w:rsidR="00125EB5" w:rsidRPr="003B464C" w:rsidRDefault="00BB1F54" w:rsidP="00125EB5">
    <w:pPr>
      <w:pStyle w:val="Kopfzeile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D4CB0DE" wp14:editId="4B1A0351">
          <wp:simplePos x="0" y="0"/>
          <wp:positionH relativeFrom="column">
            <wp:posOffset>-283845</wp:posOffset>
          </wp:positionH>
          <wp:positionV relativeFrom="paragraph">
            <wp:posOffset>-156523</wp:posOffset>
          </wp:positionV>
          <wp:extent cx="6204857" cy="902525"/>
          <wp:effectExtent l="0" t="0" r="571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4857" cy="902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D61664" w14:textId="7F4A0F94" w:rsidR="00125EB5" w:rsidRPr="00A27A35" w:rsidRDefault="00125EB5" w:rsidP="00125EB5">
    <w:pPr>
      <w:pStyle w:val="Kopfzeile"/>
    </w:pPr>
  </w:p>
  <w:p w14:paraId="1F25BEAA" w14:textId="77777777"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BF4"/>
    <w:rsid w:val="000079CB"/>
    <w:rsid w:val="000676BC"/>
    <w:rsid w:val="00125EB5"/>
    <w:rsid w:val="0013566F"/>
    <w:rsid w:val="00257EDC"/>
    <w:rsid w:val="002F00B3"/>
    <w:rsid w:val="002F32AE"/>
    <w:rsid w:val="003118E3"/>
    <w:rsid w:val="0033339F"/>
    <w:rsid w:val="00374564"/>
    <w:rsid w:val="003E7ACB"/>
    <w:rsid w:val="00416C76"/>
    <w:rsid w:val="004462A1"/>
    <w:rsid w:val="00481DD6"/>
    <w:rsid w:val="00491A4E"/>
    <w:rsid w:val="004A538C"/>
    <w:rsid w:val="004D00AF"/>
    <w:rsid w:val="004E5530"/>
    <w:rsid w:val="004E5BF4"/>
    <w:rsid w:val="0055648D"/>
    <w:rsid w:val="005605C1"/>
    <w:rsid w:val="0057351B"/>
    <w:rsid w:val="00594F4F"/>
    <w:rsid w:val="005A6173"/>
    <w:rsid w:val="005F7294"/>
    <w:rsid w:val="00603B2C"/>
    <w:rsid w:val="00625890"/>
    <w:rsid w:val="006B33CD"/>
    <w:rsid w:val="006B6BED"/>
    <w:rsid w:val="0075143B"/>
    <w:rsid w:val="007852CF"/>
    <w:rsid w:val="007C3DF8"/>
    <w:rsid w:val="00817C92"/>
    <w:rsid w:val="00845488"/>
    <w:rsid w:val="00845B65"/>
    <w:rsid w:val="008529B0"/>
    <w:rsid w:val="00872642"/>
    <w:rsid w:val="008750E9"/>
    <w:rsid w:val="00A31745"/>
    <w:rsid w:val="00A83F06"/>
    <w:rsid w:val="00B04F62"/>
    <w:rsid w:val="00B15D05"/>
    <w:rsid w:val="00B375FD"/>
    <w:rsid w:val="00B778F4"/>
    <w:rsid w:val="00BB1F54"/>
    <w:rsid w:val="00C14EB4"/>
    <w:rsid w:val="00C76ABF"/>
    <w:rsid w:val="00D05925"/>
    <w:rsid w:val="00D71AED"/>
    <w:rsid w:val="00D74B3C"/>
    <w:rsid w:val="00D9024D"/>
    <w:rsid w:val="00DC29DA"/>
    <w:rsid w:val="00DC57AF"/>
    <w:rsid w:val="00E27DDE"/>
    <w:rsid w:val="00E603A2"/>
    <w:rsid w:val="00E846FA"/>
    <w:rsid w:val="00EA2403"/>
    <w:rsid w:val="00EC063E"/>
    <w:rsid w:val="00EC65DC"/>
    <w:rsid w:val="00F4356B"/>
    <w:rsid w:val="00F61CAC"/>
    <w:rsid w:val="00F85782"/>
    <w:rsid w:val="00FE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8ECE640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F32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32A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32AE"/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00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00B3"/>
    <w:rPr>
      <w:rFonts w:eastAsia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Angelica Blies</cp:lastModifiedBy>
  <cp:revision>7</cp:revision>
  <cp:lastPrinted>2022-09-22T07:18:00Z</cp:lastPrinted>
  <dcterms:created xsi:type="dcterms:W3CDTF">2023-03-29T07:21:00Z</dcterms:created>
  <dcterms:modified xsi:type="dcterms:W3CDTF">2023-03-29T12:15:00Z</dcterms:modified>
</cp:coreProperties>
</file>