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4A0F5" w14:textId="7A91C507" w:rsidR="00536281" w:rsidRPr="00BD476F" w:rsidRDefault="009D4535" w:rsidP="00536281">
      <w:pPr>
        <w:pStyle w:val="berschrift1"/>
        <w:rPr>
          <w:sz w:val="22"/>
          <w:szCs w:val="22"/>
          <w:lang w:val="fr-FR"/>
        </w:rPr>
      </w:pPr>
      <w:r w:rsidRPr="00BD476F">
        <w:rPr>
          <w:sz w:val="22"/>
          <w:szCs w:val="22"/>
          <w:lang w:val="fr-FR"/>
        </w:rPr>
        <w:t xml:space="preserve">Artisan </w:t>
      </w:r>
      <w:proofErr w:type="spellStart"/>
      <w:r w:rsidRPr="00BD476F">
        <w:rPr>
          <w:sz w:val="22"/>
          <w:szCs w:val="22"/>
          <w:lang w:val="fr-FR"/>
        </w:rPr>
        <w:t>Beauties</w:t>
      </w:r>
      <w:proofErr w:type="spellEnd"/>
    </w:p>
    <w:p w14:paraId="74FF8C46" w14:textId="77777777" w:rsidR="00536281" w:rsidRPr="00BD476F" w:rsidRDefault="00536281" w:rsidP="00536281">
      <w:pPr>
        <w:rPr>
          <w:sz w:val="22"/>
          <w:szCs w:val="22"/>
          <w:lang w:val="fr-FR"/>
        </w:rPr>
      </w:pPr>
    </w:p>
    <w:p w14:paraId="1DDA9438" w14:textId="520D719A" w:rsidR="009E6331" w:rsidRPr="00BD476F" w:rsidRDefault="00536281" w:rsidP="009E6331">
      <w:pPr>
        <w:pStyle w:val="berschrift2"/>
        <w:rPr>
          <w:b/>
          <w:lang w:val="fr-FR"/>
        </w:rPr>
      </w:pPr>
      <w:r w:rsidRPr="00BD476F">
        <w:rPr>
          <w:b/>
          <w:lang w:val="fr-FR"/>
        </w:rPr>
        <w:t xml:space="preserve">Natural Surfaces von </w:t>
      </w:r>
      <w:proofErr w:type="spellStart"/>
      <w:r w:rsidRPr="00BD476F">
        <w:rPr>
          <w:b/>
          <w:lang w:val="fr-FR"/>
        </w:rPr>
        <w:t>Scheurich</w:t>
      </w:r>
      <w:proofErr w:type="spellEnd"/>
    </w:p>
    <w:p w14:paraId="1274973C" w14:textId="77777777" w:rsidR="009E6331" w:rsidRPr="00BD476F" w:rsidRDefault="009E6331" w:rsidP="009E6331">
      <w:pPr>
        <w:rPr>
          <w:lang w:val="fr-FR"/>
        </w:rPr>
      </w:pPr>
    </w:p>
    <w:p w14:paraId="26A667EF" w14:textId="77777777" w:rsidR="009E6331" w:rsidRPr="00BD476F" w:rsidRDefault="009E6331" w:rsidP="009E6331">
      <w:pPr>
        <w:rPr>
          <w:lang w:val="fr-FR"/>
        </w:rPr>
      </w:pPr>
    </w:p>
    <w:p w14:paraId="7C113897" w14:textId="593C6343" w:rsidR="00DC29DA" w:rsidRDefault="00247A96" w:rsidP="00DC29DA">
      <w:pPr>
        <w:spacing w:line="360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6441EFFB" wp14:editId="16E1385F">
            <wp:simplePos x="0" y="0"/>
            <wp:positionH relativeFrom="column">
              <wp:posOffset>1270</wp:posOffset>
            </wp:positionH>
            <wp:positionV relativeFrom="paragraph">
              <wp:posOffset>-1905</wp:posOffset>
            </wp:positionV>
            <wp:extent cx="2520000" cy="3412800"/>
            <wp:effectExtent l="0" t="0" r="0" b="0"/>
            <wp:wrapTight wrapText="bothSides">
              <wp:wrapPolygon edited="0">
                <wp:start x="0" y="0"/>
                <wp:lineTo x="0" y="21463"/>
                <wp:lineTo x="21393" y="21463"/>
                <wp:lineTo x="21393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eurich_0784_Runa_WashedGrey_HF_we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341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6331">
        <w:rPr>
          <w:sz w:val="22"/>
          <w:szCs w:val="22"/>
        </w:rPr>
        <w:t xml:space="preserve">Einrichtungsgegenstände mit </w:t>
      </w:r>
      <w:r>
        <w:rPr>
          <w:sz w:val="22"/>
          <w:szCs w:val="22"/>
        </w:rPr>
        <w:t xml:space="preserve">ursprünglichen Materialien und </w:t>
      </w:r>
      <w:r w:rsidR="009E6331">
        <w:rPr>
          <w:sz w:val="22"/>
          <w:szCs w:val="22"/>
        </w:rPr>
        <w:t>lebendigen Oberflächen stehen hoch im Kurs</w:t>
      </w:r>
      <w:r w:rsidR="00FB2E74">
        <w:rPr>
          <w:sz w:val="22"/>
          <w:szCs w:val="22"/>
        </w:rPr>
        <w:t xml:space="preserve">. Grobe Leinenstoffe, nicht ganz glatt poliertes Holz und ausgewählte </w:t>
      </w:r>
      <w:r w:rsidR="00F0216D">
        <w:rPr>
          <w:sz w:val="22"/>
          <w:szCs w:val="22"/>
        </w:rPr>
        <w:t>Accessoires</w:t>
      </w:r>
      <w:r w:rsidR="00FB2E74">
        <w:rPr>
          <w:sz w:val="22"/>
          <w:szCs w:val="22"/>
        </w:rPr>
        <w:t xml:space="preserve"> betonen das individuelle Wohnambiente.</w:t>
      </w:r>
    </w:p>
    <w:p w14:paraId="568FDAAA" w14:textId="67C48AFD" w:rsidR="00FB2E74" w:rsidRDefault="00FB2E74" w:rsidP="00DC29DA">
      <w:pPr>
        <w:spacing w:line="360" w:lineRule="auto"/>
        <w:jc w:val="both"/>
        <w:rPr>
          <w:sz w:val="22"/>
          <w:szCs w:val="22"/>
        </w:rPr>
      </w:pPr>
    </w:p>
    <w:p w14:paraId="5AED9A56" w14:textId="5E165FD2" w:rsidR="009D4535" w:rsidRDefault="00FB2E74" w:rsidP="00DC29DA">
      <w:pPr>
        <w:spacing w:line="360" w:lineRule="auto"/>
        <w:jc w:val="both"/>
        <w:rPr>
          <w:sz w:val="22"/>
          <w:szCs w:val="22"/>
        </w:rPr>
      </w:pPr>
      <w:r w:rsidRPr="00FB2E74">
        <w:rPr>
          <w:sz w:val="22"/>
          <w:szCs w:val="22"/>
        </w:rPr>
        <w:t xml:space="preserve">Mit „Natural </w:t>
      </w:r>
      <w:proofErr w:type="spellStart"/>
      <w:r w:rsidRPr="00FB2E74">
        <w:rPr>
          <w:sz w:val="22"/>
          <w:szCs w:val="22"/>
        </w:rPr>
        <w:t>Surfaces</w:t>
      </w:r>
      <w:proofErr w:type="spellEnd"/>
      <w:r w:rsidRPr="00FB2E74">
        <w:rPr>
          <w:sz w:val="22"/>
          <w:szCs w:val="22"/>
        </w:rPr>
        <w:t xml:space="preserve">“ </w:t>
      </w:r>
      <w:r w:rsidR="009D4535">
        <w:rPr>
          <w:sz w:val="22"/>
          <w:szCs w:val="22"/>
        </w:rPr>
        <w:t xml:space="preserve">präsentiert Scheurich </w:t>
      </w:r>
      <w:r w:rsidR="00A67E65">
        <w:rPr>
          <w:sz w:val="22"/>
          <w:szCs w:val="22"/>
        </w:rPr>
        <w:t xml:space="preserve">eine </w:t>
      </w:r>
      <w:r w:rsidR="00E47A48">
        <w:rPr>
          <w:sz w:val="22"/>
          <w:szCs w:val="22"/>
        </w:rPr>
        <w:t xml:space="preserve">neue </w:t>
      </w:r>
      <w:r w:rsidR="00A67E65">
        <w:rPr>
          <w:sz w:val="22"/>
          <w:szCs w:val="22"/>
        </w:rPr>
        <w:t xml:space="preserve">Kollektion mit </w:t>
      </w:r>
      <w:r>
        <w:rPr>
          <w:sz w:val="22"/>
          <w:szCs w:val="22"/>
        </w:rPr>
        <w:t>handwerklich gefertigte</w:t>
      </w:r>
      <w:r w:rsidR="00A67E65">
        <w:rPr>
          <w:sz w:val="22"/>
          <w:szCs w:val="22"/>
        </w:rPr>
        <w:t>n</w:t>
      </w:r>
      <w:r w:rsidR="009D4535">
        <w:rPr>
          <w:sz w:val="22"/>
          <w:szCs w:val="22"/>
        </w:rPr>
        <w:t xml:space="preserve"> </w:t>
      </w:r>
      <w:r>
        <w:rPr>
          <w:sz w:val="22"/>
          <w:szCs w:val="22"/>
        </w:rPr>
        <w:t>Pflanzgefäße</w:t>
      </w:r>
      <w:r w:rsidR="00E47A48">
        <w:rPr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 w:rsidR="00A67E65">
        <w:rPr>
          <w:sz w:val="22"/>
          <w:szCs w:val="22"/>
        </w:rPr>
        <w:t xml:space="preserve">in </w:t>
      </w:r>
      <w:r w:rsidR="000A2A35">
        <w:rPr>
          <w:sz w:val="22"/>
          <w:szCs w:val="22"/>
        </w:rPr>
        <w:t>dickwandiger, wertiger Formgebung</w:t>
      </w:r>
      <w:r w:rsidR="00A67E65">
        <w:rPr>
          <w:sz w:val="22"/>
          <w:szCs w:val="22"/>
        </w:rPr>
        <w:t>.</w:t>
      </w:r>
    </w:p>
    <w:p w14:paraId="7D5B0BE8" w14:textId="77777777" w:rsidR="009D4535" w:rsidRDefault="009D4535" w:rsidP="00DC29DA">
      <w:pPr>
        <w:spacing w:line="360" w:lineRule="auto"/>
        <w:jc w:val="both"/>
        <w:rPr>
          <w:sz w:val="22"/>
          <w:szCs w:val="22"/>
        </w:rPr>
      </w:pPr>
    </w:p>
    <w:p w14:paraId="70B346B8" w14:textId="12162BD8" w:rsidR="002417B7" w:rsidRDefault="006A5DB8" w:rsidP="00DC29D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Runa fasziniert durch ein haptisches Erlebnis und das Handfinish der dreidimensionalen Oberflächen. </w:t>
      </w:r>
      <w:r w:rsidR="002417B7">
        <w:rPr>
          <w:sz w:val="22"/>
          <w:szCs w:val="22"/>
        </w:rPr>
        <w:t>Die Übertöpfe</w:t>
      </w:r>
      <w:r>
        <w:rPr>
          <w:sz w:val="22"/>
          <w:szCs w:val="22"/>
        </w:rPr>
        <w:t xml:space="preserve"> </w:t>
      </w:r>
      <w:r w:rsidR="002417B7">
        <w:rPr>
          <w:sz w:val="22"/>
          <w:szCs w:val="22"/>
        </w:rPr>
        <w:t xml:space="preserve">bieten </w:t>
      </w:r>
      <w:r>
        <w:rPr>
          <w:sz w:val="22"/>
          <w:szCs w:val="22"/>
        </w:rPr>
        <w:t xml:space="preserve">mit den Dekoren </w:t>
      </w:r>
      <w:proofErr w:type="spellStart"/>
      <w:r>
        <w:rPr>
          <w:sz w:val="22"/>
          <w:szCs w:val="22"/>
        </w:rPr>
        <w:t>Washed</w:t>
      </w:r>
      <w:proofErr w:type="spellEnd"/>
      <w:r>
        <w:rPr>
          <w:sz w:val="22"/>
          <w:szCs w:val="22"/>
        </w:rPr>
        <w:t xml:space="preserve"> Grey und </w:t>
      </w:r>
      <w:proofErr w:type="spellStart"/>
      <w:r>
        <w:rPr>
          <w:sz w:val="22"/>
          <w:szCs w:val="22"/>
        </w:rPr>
        <w:t>Washed</w:t>
      </w:r>
      <w:proofErr w:type="spellEnd"/>
      <w:r>
        <w:rPr>
          <w:sz w:val="22"/>
          <w:szCs w:val="22"/>
        </w:rPr>
        <w:t xml:space="preserve"> Cream </w:t>
      </w:r>
      <w:r w:rsidR="002417B7">
        <w:rPr>
          <w:sz w:val="22"/>
          <w:szCs w:val="22"/>
        </w:rPr>
        <w:t xml:space="preserve">viel Spielraum für Arrangements mit </w:t>
      </w:r>
      <w:proofErr w:type="spellStart"/>
      <w:r w:rsidR="002417B7" w:rsidRPr="002417B7">
        <w:rPr>
          <w:sz w:val="22"/>
          <w:szCs w:val="22"/>
        </w:rPr>
        <w:t>Zamioculcas</w:t>
      </w:r>
      <w:proofErr w:type="spellEnd"/>
      <w:r w:rsidR="00A534DF">
        <w:rPr>
          <w:sz w:val="22"/>
          <w:szCs w:val="22"/>
        </w:rPr>
        <w:t xml:space="preserve"> oder Einblatt (</w:t>
      </w:r>
      <w:proofErr w:type="spellStart"/>
      <w:r w:rsidR="002417B7" w:rsidRPr="002417B7">
        <w:rPr>
          <w:sz w:val="22"/>
          <w:szCs w:val="22"/>
        </w:rPr>
        <w:t>Spathiphyllum</w:t>
      </w:r>
      <w:proofErr w:type="spellEnd"/>
      <w:r w:rsidR="00A534DF">
        <w:rPr>
          <w:sz w:val="22"/>
          <w:szCs w:val="22"/>
        </w:rPr>
        <w:t>)</w:t>
      </w:r>
      <w:r w:rsidR="002417B7">
        <w:rPr>
          <w:sz w:val="22"/>
          <w:szCs w:val="22"/>
        </w:rPr>
        <w:t>.</w:t>
      </w:r>
    </w:p>
    <w:p w14:paraId="08D5B501" w14:textId="77777777" w:rsidR="006A5DB8" w:rsidRDefault="006A5DB8" w:rsidP="00DC29DA">
      <w:pPr>
        <w:spacing w:line="360" w:lineRule="auto"/>
        <w:jc w:val="both"/>
        <w:rPr>
          <w:sz w:val="22"/>
          <w:szCs w:val="22"/>
        </w:rPr>
      </w:pPr>
    </w:p>
    <w:p w14:paraId="4B81F58D" w14:textId="364951FD" w:rsidR="006A5DB8" w:rsidRPr="00A534DF" w:rsidRDefault="006A5DB8" w:rsidP="006A5DB8">
      <w:pPr>
        <w:spacing w:line="360" w:lineRule="auto"/>
        <w:jc w:val="both"/>
        <w:rPr>
          <w:sz w:val="22"/>
          <w:szCs w:val="22"/>
        </w:rPr>
      </w:pPr>
      <w:r w:rsidRPr="00A534DF">
        <w:rPr>
          <w:sz w:val="22"/>
          <w:szCs w:val="22"/>
        </w:rPr>
        <w:t xml:space="preserve">Ursprünglichkeit </w:t>
      </w:r>
      <w:r w:rsidR="008258A7" w:rsidRPr="00A534DF">
        <w:rPr>
          <w:sz w:val="22"/>
          <w:szCs w:val="22"/>
        </w:rPr>
        <w:t xml:space="preserve">und authentische </w:t>
      </w:r>
      <w:r w:rsidR="00F54CE6">
        <w:rPr>
          <w:sz w:val="22"/>
          <w:szCs w:val="22"/>
        </w:rPr>
        <w:t>S</w:t>
      </w:r>
      <w:r w:rsidR="008258A7" w:rsidRPr="00A534DF">
        <w:rPr>
          <w:sz w:val="22"/>
          <w:szCs w:val="22"/>
        </w:rPr>
        <w:t>trukturen</w:t>
      </w:r>
      <w:r w:rsidRPr="00A534DF">
        <w:rPr>
          <w:sz w:val="22"/>
          <w:szCs w:val="22"/>
        </w:rPr>
        <w:t xml:space="preserve"> zeichne</w:t>
      </w:r>
      <w:r w:rsidR="00A534DF" w:rsidRPr="00A534DF">
        <w:rPr>
          <w:sz w:val="22"/>
          <w:szCs w:val="22"/>
        </w:rPr>
        <w:t xml:space="preserve">n </w:t>
      </w:r>
      <w:r w:rsidRPr="00A534DF">
        <w:rPr>
          <w:sz w:val="22"/>
          <w:szCs w:val="22"/>
        </w:rPr>
        <w:t>die Serie Dune aus – auch hier ist jedes Stück ist ein Unikat.</w:t>
      </w:r>
      <w:r w:rsidR="00A534DF" w:rsidRPr="00A534DF">
        <w:rPr>
          <w:sz w:val="22"/>
          <w:szCs w:val="22"/>
        </w:rPr>
        <w:t xml:space="preserve"> Eine exotische Blattbegonie (</w:t>
      </w:r>
      <w:proofErr w:type="spellStart"/>
      <w:r w:rsidR="00A534DF" w:rsidRPr="00A534DF">
        <w:rPr>
          <w:sz w:val="22"/>
          <w:szCs w:val="22"/>
        </w:rPr>
        <w:t>Begonia</w:t>
      </w:r>
      <w:proofErr w:type="spellEnd"/>
      <w:r w:rsidR="00A534DF" w:rsidRPr="00A534DF">
        <w:rPr>
          <w:sz w:val="22"/>
          <w:szCs w:val="22"/>
        </w:rPr>
        <w:t xml:space="preserve"> </w:t>
      </w:r>
      <w:proofErr w:type="spellStart"/>
      <w:r w:rsidR="00A534DF" w:rsidRPr="00A534DF">
        <w:rPr>
          <w:sz w:val="22"/>
          <w:szCs w:val="22"/>
        </w:rPr>
        <w:t>beleaf</w:t>
      </w:r>
      <w:proofErr w:type="spellEnd"/>
      <w:r w:rsidR="00A534DF" w:rsidRPr="00A534DF">
        <w:rPr>
          <w:sz w:val="22"/>
          <w:szCs w:val="22"/>
        </w:rPr>
        <w:t xml:space="preserve"> </w:t>
      </w:r>
      <w:proofErr w:type="spellStart"/>
      <w:r w:rsidR="00A534DF" w:rsidRPr="00A534DF">
        <w:rPr>
          <w:sz w:val="22"/>
          <w:szCs w:val="22"/>
        </w:rPr>
        <w:t>Hawaiian</w:t>
      </w:r>
      <w:proofErr w:type="spellEnd"/>
      <w:r w:rsidR="00A534DF" w:rsidRPr="00A534DF">
        <w:rPr>
          <w:sz w:val="22"/>
          <w:szCs w:val="22"/>
        </w:rPr>
        <w:t xml:space="preserve"> </w:t>
      </w:r>
      <w:proofErr w:type="spellStart"/>
      <w:r w:rsidR="00A534DF" w:rsidRPr="00A534DF">
        <w:rPr>
          <w:sz w:val="22"/>
          <w:szCs w:val="22"/>
        </w:rPr>
        <w:t>Silver</w:t>
      </w:r>
      <w:proofErr w:type="spellEnd"/>
      <w:r w:rsidR="00A534DF" w:rsidRPr="00F54CE6">
        <w:rPr>
          <w:sz w:val="22"/>
          <w:szCs w:val="22"/>
        </w:rPr>
        <w:t>) verstärk</w:t>
      </w:r>
      <w:r w:rsidR="00762AA6" w:rsidRPr="00F54CE6">
        <w:rPr>
          <w:sz w:val="22"/>
          <w:szCs w:val="22"/>
        </w:rPr>
        <w:t>t</w:t>
      </w:r>
      <w:r w:rsidR="00A534DF" w:rsidRPr="00F54CE6">
        <w:rPr>
          <w:sz w:val="22"/>
          <w:szCs w:val="22"/>
        </w:rPr>
        <w:t xml:space="preserve"> </w:t>
      </w:r>
      <w:r w:rsidR="00F54CE6">
        <w:rPr>
          <w:sz w:val="22"/>
          <w:szCs w:val="22"/>
        </w:rPr>
        <w:t>die Wirkung der Dekore</w:t>
      </w:r>
      <w:r w:rsidR="00F54CE6" w:rsidRPr="00F54CE6">
        <w:rPr>
          <w:sz w:val="22"/>
          <w:szCs w:val="22"/>
        </w:rPr>
        <w:t xml:space="preserve"> </w:t>
      </w:r>
      <w:proofErr w:type="spellStart"/>
      <w:r w:rsidR="00F54CE6" w:rsidRPr="00A534DF">
        <w:rPr>
          <w:sz w:val="22"/>
          <w:szCs w:val="22"/>
        </w:rPr>
        <w:t>Washed</w:t>
      </w:r>
      <w:proofErr w:type="spellEnd"/>
      <w:r w:rsidR="00F54CE6" w:rsidRPr="00A534DF">
        <w:rPr>
          <w:sz w:val="22"/>
          <w:szCs w:val="22"/>
        </w:rPr>
        <w:t xml:space="preserve"> Cream und </w:t>
      </w:r>
      <w:proofErr w:type="spellStart"/>
      <w:r w:rsidR="00F54CE6" w:rsidRPr="00A534DF">
        <w:rPr>
          <w:sz w:val="22"/>
          <w:szCs w:val="22"/>
        </w:rPr>
        <w:t>Washed</w:t>
      </w:r>
      <w:proofErr w:type="spellEnd"/>
      <w:r w:rsidR="00F54CE6" w:rsidRPr="00A534DF">
        <w:rPr>
          <w:sz w:val="22"/>
          <w:szCs w:val="22"/>
        </w:rPr>
        <w:t xml:space="preserve"> Brown</w:t>
      </w:r>
      <w:r w:rsidR="00F54CE6">
        <w:rPr>
          <w:sz w:val="22"/>
          <w:szCs w:val="22"/>
        </w:rPr>
        <w:t>.</w:t>
      </w:r>
    </w:p>
    <w:p w14:paraId="5A1176E9" w14:textId="6B0BBF7A" w:rsidR="006A5DB8" w:rsidRDefault="006A5DB8" w:rsidP="006A5DB8">
      <w:pPr>
        <w:spacing w:line="360" w:lineRule="auto"/>
        <w:jc w:val="both"/>
        <w:rPr>
          <w:sz w:val="22"/>
          <w:szCs w:val="22"/>
        </w:rPr>
      </w:pPr>
    </w:p>
    <w:p w14:paraId="3CBDAEAC" w14:textId="395710BB" w:rsidR="006A5DB8" w:rsidRPr="00A534DF" w:rsidRDefault="006A5DB8" w:rsidP="006A5DB8">
      <w:pPr>
        <w:spacing w:line="360" w:lineRule="auto"/>
        <w:jc w:val="both"/>
        <w:rPr>
          <w:rFonts w:cs="Arial"/>
          <w:sz w:val="22"/>
          <w:szCs w:val="22"/>
        </w:rPr>
      </w:pPr>
      <w:r w:rsidRPr="00A534DF">
        <w:rPr>
          <w:rFonts w:cs="Arial"/>
          <w:sz w:val="22"/>
          <w:szCs w:val="22"/>
        </w:rPr>
        <w:t xml:space="preserve">Zum Anfassen schön! </w:t>
      </w:r>
      <w:proofErr w:type="spellStart"/>
      <w:r w:rsidRPr="00A534DF">
        <w:rPr>
          <w:rFonts w:cs="Arial"/>
          <w:sz w:val="22"/>
          <w:szCs w:val="22"/>
        </w:rPr>
        <w:t>Mavi</w:t>
      </w:r>
      <w:proofErr w:type="spellEnd"/>
      <w:r w:rsidRPr="00A534DF">
        <w:rPr>
          <w:rFonts w:cs="Arial"/>
          <w:sz w:val="22"/>
          <w:szCs w:val="22"/>
        </w:rPr>
        <w:t xml:space="preserve"> begeistert durch ein Reliefdekor</w:t>
      </w:r>
      <w:r w:rsidR="00F54CE6">
        <w:rPr>
          <w:rFonts w:cs="Arial"/>
          <w:sz w:val="22"/>
          <w:szCs w:val="22"/>
        </w:rPr>
        <w:t>, das reizvolle Licht- und Schatteneffekte erzeugt</w:t>
      </w:r>
      <w:r w:rsidRPr="00A534DF">
        <w:rPr>
          <w:rFonts w:cs="Arial"/>
          <w:sz w:val="22"/>
          <w:szCs w:val="22"/>
        </w:rPr>
        <w:t xml:space="preserve">. </w:t>
      </w:r>
      <w:r w:rsidR="00BB4C4C" w:rsidRPr="00A534DF">
        <w:rPr>
          <w:rFonts w:cs="Arial"/>
          <w:sz w:val="22"/>
          <w:szCs w:val="22"/>
        </w:rPr>
        <w:t xml:space="preserve">In den </w:t>
      </w:r>
      <w:proofErr w:type="spellStart"/>
      <w:r w:rsidR="00F54CE6">
        <w:rPr>
          <w:rFonts w:cs="Arial"/>
          <w:sz w:val="22"/>
          <w:szCs w:val="22"/>
        </w:rPr>
        <w:t>alabasterfarbenen</w:t>
      </w:r>
      <w:proofErr w:type="spellEnd"/>
      <w:r w:rsidR="00F54CE6">
        <w:rPr>
          <w:rFonts w:cs="Arial"/>
          <w:sz w:val="22"/>
          <w:szCs w:val="22"/>
        </w:rPr>
        <w:t xml:space="preserve"> Übertöpfen</w:t>
      </w:r>
      <w:r w:rsidR="00BB4C4C" w:rsidRPr="00A534DF">
        <w:rPr>
          <w:rFonts w:cs="Arial"/>
          <w:sz w:val="22"/>
          <w:szCs w:val="22"/>
        </w:rPr>
        <w:t xml:space="preserve"> mit dem charakteristischen Sockel haben auch edle Orchideen </w:t>
      </w:r>
      <w:r w:rsidR="00A534DF" w:rsidRPr="00A534DF">
        <w:rPr>
          <w:rFonts w:cs="Arial"/>
          <w:sz w:val="22"/>
          <w:szCs w:val="22"/>
        </w:rPr>
        <w:t xml:space="preserve">wie eine Phalaenopsis </w:t>
      </w:r>
      <w:proofErr w:type="spellStart"/>
      <w:r w:rsidR="00A534DF" w:rsidRPr="00A534DF">
        <w:rPr>
          <w:rFonts w:cs="Arial"/>
          <w:sz w:val="22"/>
          <w:szCs w:val="22"/>
        </w:rPr>
        <w:t>bolgheri</w:t>
      </w:r>
      <w:proofErr w:type="spellEnd"/>
      <w:r w:rsidR="00A534DF" w:rsidRPr="00A534DF">
        <w:rPr>
          <w:rFonts w:cs="Arial"/>
          <w:sz w:val="22"/>
          <w:szCs w:val="22"/>
        </w:rPr>
        <w:t xml:space="preserve"> </w:t>
      </w:r>
      <w:r w:rsidR="00F54CE6">
        <w:rPr>
          <w:rFonts w:cs="Arial"/>
          <w:sz w:val="22"/>
          <w:szCs w:val="22"/>
        </w:rPr>
        <w:t>ihren großen</w:t>
      </w:r>
      <w:r w:rsidR="00BB4C4C" w:rsidRPr="00A534DF">
        <w:rPr>
          <w:rFonts w:cs="Arial"/>
          <w:sz w:val="22"/>
          <w:szCs w:val="22"/>
        </w:rPr>
        <w:t xml:space="preserve"> Auftritt.</w:t>
      </w:r>
    </w:p>
    <w:p w14:paraId="105B97B1" w14:textId="68CBFF21" w:rsidR="002417B7" w:rsidRPr="006A5DB8" w:rsidRDefault="002417B7" w:rsidP="00DC29DA">
      <w:pPr>
        <w:spacing w:line="360" w:lineRule="auto"/>
        <w:jc w:val="both"/>
        <w:rPr>
          <w:sz w:val="22"/>
          <w:szCs w:val="22"/>
        </w:rPr>
      </w:pPr>
    </w:p>
    <w:p w14:paraId="0E1E0834" w14:textId="312D7DAC" w:rsidR="00BB4C4C" w:rsidRDefault="00BB4C4C" w:rsidP="00DC29DA">
      <w:pPr>
        <w:spacing w:line="360" w:lineRule="auto"/>
        <w:jc w:val="both"/>
        <w:rPr>
          <w:sz w:val="22"/>
          <w:szCs w:val="22"/>
        </w:rPr>
      </w:pPr>
    </w:p>
    <w:p w14:paraId="393AED9A" w14:textId="464DCCD3" w:rsidR="00BB4C4C" w:rsidRPr="00A534DF" w:rsidRDefault="00BB4C4C" w:rsidP="00DC29DA">
      <w:pPr>
        <w:spacing w:line="360" w:lineRule="auto"/>
        <w:jc w:val="both"/>
        <w:rPr>
          <w:sz w:val="22"/>
          <w:szCs w:val="22"/>
        </w:rPr>
      </w:pPr>
      <w:r w:rsidRPr="00A534DF">
        <w:rPr>
          <w:sz w:val="22"/>
          <w:szCs w:val="22"/>
        </w:rPr>
        <w:t xml:space="preserve">Streifen und Naturtöne verbinden sich bei Alva in ihrer schönsten Form. Die glatte, leicht glänzende Oberfläche und das dezente Dekor </w:t>
      </w:r>
      <w:proofErr w:type="spellStart"/>
      <w:r w:rsidRPr="00A534DF">
        <w:rPr>
          <w:sz w:val="22"/>
          <w:szCs w:val="22"/>
        </w:rPr>
        <w:t>Sunstone</w:t>
      </w:r>
      <w:proofErr w:type="spellEnd"/>
      <w:r w:rsidRPr="00A534DF">
        <w:rPr>
          <w:sz w:val="22"/>
          <w:szCs w:val="22"/>
        </w:rPr>
        <w:t xml:space="preserve"> </w:t>
      </w:r>
      <w:r w:rsidR="00A534DF" w:rsidRPr="00A534DF">
        <w:rPr>
          <w:sz w:val="22"/>
          <w:szCs w:val="22"/>
        </w:rPr>
        <w:t xml:space="preserve">harmonieren sehr schön mit einer </w:t>
      </w:r>
      <w:proofErr w:type="spellStart"/>
      <w:r w:rsidR="00A534DF" w:rsidRPr="00A534DF">
        <w:rPr>
          <w:sz w:val="22"/>
          <w:szCs w:val="22"/>
        </w:rPr>
        <w:t>Korbmaranthe</w:t>
      </w:r>
      <w:proofErr w:type="spellEnd"/>
      <w:r w:rsidR="00A534DF" w:rsidRPr="00A534DF">
        <w:rPr>
          <w:sz w:val="22"/>
          <w:szCs w:val="22"/>
        </w:rPr>
        <w:t xml:space="preserve"> (</w:t>
      </w:r>
      <w:proofErr w:type="spellStart"/>
      <w:r w:rsidR="00A534DF" w:rsidRPr="00A534DF">
        <w:rPr>
          <w:sz w:val="22"/>
          <w:szCs w:val="22"/>
        </w:rPr>
        <w:t>Calathea</w:t>
      </w:r>
      <w:proofErr w:type="spellEnd"/>
      <w:r w:rsidR="00A534DF" w:rsidRPr="00A534DF">
        <w:rPr>
          <w:sz w:val="22"/>
          <w:szCs w:val="22"/>
        </w:rPr>
        <w:t xml:space="preserve"> Insignie) oder einem Zwergpfeffer (</w:t>
      </w:r>
      <w:proofErr w:type="spellStart"/>
      <w:r w:rsidR="00A534DF" w:rsidRPr="00A534DF">
        <w:rPr>
          <w:sz w:val="22"/>
          <w:szCs w:val="22"/>
        </w:rPr>
        <w:t>Peperomia</w:t>
      </w:r>
      <w:proofErr w:type="spellEnd"/>
      <w:r w:rsidR="00A534DF" w:rsidRPr="00A534DF">
        <w:rPr>
          <w:sz w:val="22"/>
          <w:szCs w:val="22"/>
        </w:rPr>
        <w:t>).</w:t>
      </w:r>
    </w:p>
    <w:p w14:paraId="7D7F82D9" w14:textId="77777777" w:rsidR="00536281" w:rsidRDefault="00536281" w:rsidP="00DC29DA">
      <w:pPr>
        <w:spacing w:line="360" w:lineRule="auto"/>
        <w:jc w:val="both"/>
        <w:rPr>
          <w:sz w:val="22"/>
          <w:szCs w:val="22"/>
        </w:rPr>
      </w:pPr>
    </w:p>
    <w:p w14:paraId="0CE814FD" w14:textId="50C15A81" w:rsidR="00F54CE6" w:rsidRDefault="00F0216D" w:rsidP="00DC29DA">
      <w:pPr>
        <w:spacing w:line="360" w:lineRule="auto"/>
        <w:jc w:val="both"/>
        <w:rPr>
          <w:sz w:val="22"/>
          <w:szCs w:val="22"/>
        </w:rPr>
      </w:pPr>
      <w:proofErr w:type="spellStart"/>
      <w:r w:rsidRPr="00F0216D">
        <w:rPr>
          <w:sz w:val="22"/>
          <w:szCs w:val="22"/>
        </w:rPr>
        <w:t>Handmade</w:t>
      </w:r>
      <w:proofErr w:type="spellEnd"/>
      <w:r w:rsidRPr="00F0216D">
        <w:rPr>
          <w:sz w:val="22"/>
          <w:szCs w:val="22"/>
        </w:rPr>
        <w:t>-Look in bewährter Sche</w:t>
      </w:r>
      <w:r>
        <w:rPr>
          <w:sz w:val="22"/>
          <w:szCs w:val="22"/>
        </w:rPr>
        <w:t xml:space="preserve">urich-Qualität: </w:t>
      </w:r>
      <w:r w:rsidR="00C976C1">
        <w:rPr>
          <w:sz w:val="22"/>
          <w:szCs w:val="22"/>
        </w:rPr>
        <w:t xml:space="preserve">Natürlich sind die </w:t>
      </w:r>
      <w:r w:rsidR="000A2A35">
        <w:rPr>
          <w:sz w:val="22"/>
          <w:szCs w:val="22"/>
        </w:rPr>
        <w:t>Keramikgefäße</w:t>
      </w:r>
      <w:r w:rsidR="00F54CE6">
        <w:rPr>
          <w:sz w:val="22"/>
          <w:szCs w:val="22"/>
        </w:rPr>
        <w:t xml:space="preserve"> </w:t>
      </w:r>
      <w:r w:rsidR="000A2A35">
        <w:rPr>
          <w:sz w:val="22"/>
          <w:szCs w:val="22"/>
        </w:rPr>
        <w:t xml:space="preserve">mit den organischen Formen </w:t>
      </w:r>
      <w:r w:rsidR="00C976C1">
        <w:rPr>
          <w:sz w:val="22"/>
          <w:szCs w:val="22"/>
        </w:rPr>
        <w:t>wasserdicht.</w:t>
      </w:r>
    </w:p>
    <w:p w14:paraId="1B02F522" w14:textId="77777777" w:rsidR="00536281" w:rsidRPr="00E57EFC" w:rsidRDefault="00536281" w:rsidP="00536281">
      <w:pPr>
        <w:spacing w:line="360" w:lineRule="auto"/>
        <w:jc w:val="both"/>
        <w:rPr>
          <w:sz w:val="22"/>
          <w:szCs w:val="2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  <w:gridCol w:w="4463"/>
      </w:tblGrid>
      <w:tr w:rsidR="00536281" w:rsidRPr="00E57EFC" w14:paraId="2B2E1DA5" w14:textId="77777777" w:rsidTr="00536281">
        <w:tc>
          <w:tcPr>
            <w:tcW w:w="4463" w:type="dxa"/>
          </w:tcPr>
          <w:p w14:paraId="743FF00C" w14:textId="77777777" w:rsidR="00536281" w:rsidRPr="00E57EFC" w:rsidRDefault="00536281" w:rsidP="00CC7BB9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Lieferbare Größen:</w:t>
            </w:r>
          </w:p>
        </w:tc>
        <w:tc>
          <w:tcPr>
            <w:tcW w:w="4463" w:type="dxa"/>
          </w:tcPr>
          <w:p w14:paraId="53E8F5E4" w14:textId="77777777" w:rsidR="00536281" w:rsidRPr="00E57EFC" w:rsidRDefault="00536281" w:rsidP="00CC7BB9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Unverbindliche Preisempfehlungen:</w:t>
            </w:r>
          </w:p>
        </w:tc>
      </w:tr>
      <w:tr w:rsidR="00536281" w:rsidRPr="00536281" w14:paraId="71D630D3" w14:textId="77777777" w:rsidTr="00536281">
        <w:tc>
          <w:tcPr>
            <w:tcW w:w="4463" w:type="dxa"/>
          </w:tcPr>
          <w:p w14:paraId="6AAA4F56" w14:textId="59FC8DD4" w:rsidR="00536281" w:rsidRDefault="00536281" w:rsidP="00CC7BB9">
            <w:pPr>
              <w:jc w:val="both"/>
              <w:rPr>
                <w:sz w:val="18"/>
                <w:szCs w:val="18"/>
                <w:lang w:val="en-GB"/>
              </w:rPr>
            </w:pPr>
            <w:r w:rsidRPr="00536281">
              <w:rPr>
                <w:sz w:val="18"/>
                <w:szCs w:val="18"/>
                <w:lang w:val="en-GB"/>
              </w:rPr>
              <w:t>Runa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36281">
              <w:rPr>
                <w:sz w:val="18"/>
                <w:szCs w:val="18"/>
                <w:lang w:val="en-GB"/>
              </w:rPr>
              <w:t>Washed Grey, Washed C</w:t>
            </w:r>
            <w:r>
              <w:rPr>
                <w:sz w:val="18"/>
                <w:szCs w:val="18"/>
                <w:lang w:val="en-GB"/>
              </w:rPr>
              <w:t>ream):</w:t>
            </w:r>
          </w:p>
          <w:p w14:paraId="23341969" w14:textId="1F35B696" w:rsidR="00536281" w:rsidRPr="00536281" w:rsidRDefault="00536281" w:rsidP="00CC7BB9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14, 17, 20, 25 und 31 cm</w:t>
            </w:r>
          </w:p>
        </w:tc>
        <w:tc>
          <w:tcPr>
            <w:tcW w:w="4463" w:type="dxa"/>
          </w:tcPr>
          <w:p w14:paraId="20BF9C26" w14:textId="6861A272" w:rsidR="00536281" w:rsidRPr="00536281" w:rsidRDefault="00536281" w:rsidP="00CC7BB9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Ab € </w:t>
            </w:r>
            <w:r w:rsidR="00BD476F">
              <w:rPr>
                <w:sz w:val="18"/>
                <w:szCs w:val="18"/>
                <w:lang w:val="en-GB"/>
              </w:rPr>
              <w:t>6,90</w:t>
            </w:r>
          </w:p>
        </w:tc>
      </w:tr>
      <w:tr w:rsidR="00536281" w:rsidRPr="00536281" w14:paraId="57B6973E" w14:textId="77777777" w:rsidTr="00536281">
        <w:tc>
          <w:tcPr>
            <w:tcW w:w="4463" w:type="dxa"/>
          </w:tcPr>
          <w:p w14:paraId="411BF262" w14:textId="327DE3CE" w:rsidR="00536281" w:rsidRPr="00536281" w:rsidRDefault="00536281" w:rsidP="00CC7BB9">
            <w:pPr>
              <w:jc w:val="both"/>
              <w:rPr>
                <w:sz w:val="18"/>
                <w:szCs w:val="18"/>
                <w:lang w:val="en-GB"/>
              </w:rPr>
            </w:pPr>
            <w:proofErr w:type="spellStart"/>
            <w:r>
              <w:rPr>
                <w:sz w:val="18"/>
                <w:szCs w:val="18"/>
                <w:lang w:val="en-GB"/>
              </w:rPr>
              <w:t>Mavi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 (Alabaster): 13, 16 und 19 cm</w:t>
            </w:r>
          </w:p>
        </w:tc>
        <w:tc>
          <w:tcPr>
            <w:tcW w:w="4463" w:type="dxa"/>
          </w:tcPr>
          <w:p w14:paraId="682E6A72" w14:textId="5BD94CD4" w:rsidR="00536281" w:rsidRPr="00536281" w:rsidRDefault="00536281" w:rsidP="00CC7BB9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Ab € </w:t>
            </w:r>
            <w:r w:rsidR="00BD476F">
              <w:rPr>
                <w:sz w:val="18"/>
                <w:szCs w:val="18"/>
                <w:lang w:val="en-GB"/>
              </w:rPr>
              <w:t>6,40</w:t>
            </w:r>
          </w:p>
        </w:tc>
      </w:tr>
      <w:tr w:rsidR="00536281" w:rsidRPr="00536281" w14:paraId="46E80D8A" w14:textId="77777777" w:rsidTr="00536281">
        <w:tc>
          <w:tcPr>
            <w:tcW w:w="4463" w:type="dxa"/>
          </w:tcPr>
          <w:p w14:paraId="17D17446" w14:textId="168D9367" w:rsidR="00536281" w:rsidRPr="00536281" w:rsidRDefault="00536281" w:rsidP="00CC7BB9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Alva (Sunstone): 13, 16 und 19 cm</w:t>
            </w:r>
          </w:p>
        </w:tc>
        <w:tc>
          <w:tcPr>
            <w:tcW w:w="4463" w:type="dxa"/>
          </w:tcPr>
          <w:p w14:paraId="59665C19" w14:textId="10103CE3" w:rsidR="00536281" w:rsidRPr="00536281" w:rsidRDefault="00536281" w:rsidP="00CC7BB9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Ab € </w:t>
            </w:r>
            <w:r w:rsidR="00BD476F">
              <w:rPr>
                <w:sz w:val="18"/>
                <w:szCs w:val="18"/>
                <w:lang w:val="en-GB"/>
              </w:rPr>
              <w:t>5,50</w:t>
            </w:r>
          </w:p>
        </w:tc>
      </w:tr>
      <w:tr w:rsidR="00536281" w:rsidRPr="00536281" w14:paraId="301DE1BB" w14:textId="77777777" w:rsidTr="00536281">
        <w:tc>
          <w:tcPr>
            <w:tcW w:w="4463" w:type="dxa"/>
          </w:tcPr>
          <w:p w14:paraId="4F13BBC2" w14:textId="48D9F527" w:rsidR="00536281" w:rsidRDefault="00536281" w:rsidP="00CC7BB9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Dune (</w:t>
            </w:r>
            <w:r w:rsidRPr="00536281">
              <w:rPr>
                <w:sz w:val="18"/>
                <w:szCs w:val="18"/>
                <w:lang w:val="en-GB"/>
              </w:rPr>
              <w:t xml:space="preserve">Washed </w:t>
            </w:r>
            <w:r w:rsidR="002C53C8">
              <w:rPr>
                <w:sz w:val="18"/>
                <w:szCs w:val="18"/>
                <w:lang w:val="en-GB"/>
              </w:rPr>
              <w:t>Brown</w:t>
            </w:r>
            <w:r w:rsidRPr="00536281">
              <w:rPr>
                <w:sz w:val="18"/>
                <w:szCs w:val="18"/>
                <w:lang w:val="en-GB"/>
              </w:rPr>
              <w:t>, Washed C</w:t>
            </w:r>
            <w:r>
              <w:rPr>
                <w:sz w:val="18"/>
                <w:szCs w:val="18"/>
                <w:lang w:val="en-GB"/>
              </w:rPr>
              <w:t>ream):</w:t>
            </w:r>
            <w:bookmarkStart w:id="0" w:name="_GoBack"/>
            <w:bookmarkEnd w:id="0"/>
          </w:p>
          <w:p w14:paraId="1659BB88" w14:textId="1C6E5085" w:rsidR="00536281" w:rsidRPr="00536281" w:rsidRDefault="00536281" w:rsidP="00CC7BB9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13, 16 und 19 cm</w:t>
            </w:r>
          </w:p>
        </w:tc>
        <w:tc>
          <w:tcPr>
            <w:tcW w:w="4463" w:type="dxa"/>
          </w:tcPr>
          <w:p w14:paraId="0B7C06CF" w14:textId="78128B54" w:rsidR="00536281" w:rsidRPr="00536281" w:rsidRDefault="00536281" w:rsidP="00CC7BB9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Ab € </w:t>
            </w:r>
            <w:r w:rsidR="00BD476F">
              <w:rPr>
                <w:sz w:val="18"/>
                <w:szCs w:val="18"/>
                <w:lang w:val="en-GB"/>
              </w:rPr>
              <w:t>6,30</w:t>
            </w:r>
          </w:p>
        </w:tc>
      </w:tr>
    </w:tbl>
    <w:p w14:paraId="0FA32C7A" w14:textId="53CA6B3D" w:rsidR="00536281" w:rsidRDefault="00536281" w:rsidP="00F0331F">
      <w:pPr>
        <w:jc w:val="both"/>
        <w:rPr>
          <w:lang w:val="en-GB"/>
        </w:rPr>
      </w:pPr>
    </w:p>
    <w:sectPr w:rsidR="00536281" w:rsidSect="004D00AF">
      <w:headerReference w:type="default" r:id="rId7"/>
      <w:footerReference w:type="default" r:id="rId8"/>
      <w:pgSz w:w="11906" w:h="16838"/>
      <w:pgMar w:top="3119" w:right="1531" w:bottom="2268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D1ABB" w14:textId="77777777" w:rsidR="00872642" w:rsidRDefault="00872642" w:rsidP="00872642">
      <w:r>
        <w:separator/>
      </w:r>
    </w:p>
  </w:endnote>
  <w:endnote w:type="continuationSeparator" w:id="0">
    <w:p w14:paraId="098996BF" w14:textId="77777777" w:rsidR="00872642" w:rsidRDefault="00872642" w:rsidP="008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9D628" w14:textId="2B3E0150" w:rsidR="00FE237A" w:rsidRDefault="00FE237A" w:rsidP="00FE237A">
    <w:pPr>
      <w:pStyle w:val="Fuzeile"/>
      <w:jc w:val="right"/>
      <w:rPr>
        <w:rStyle w:val="Seitenzahl"/>
        <w:sz w:val="22"/>
        <w:szCs w:val="22"/>
      </w:rPr>
    </w:pPr>
    <w:r>
      <w:rPr>
        <w:rStyle w:val="Seitenzahl"/>
        <w:sz w:val="16"/>
        <w:szCs w:val="16"/>
      </w:rPr>
      <w:tab/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PAGE </w:instrText>
    </w:r>
    <w:r w:rsidRPr="0033767A">
      <w:rPr>
        <w:rStyle w:val="Seitenzahl"/>
        <w:sz w:val="22"/>
        <w:szCs w:val="22"/>
      </w:rPr>
      <w:fldChar w:fldCharType="separate"/>
    </w:r>
    <w:r w:rsidR="005605C1">
      <w:rPr>
        <w:rStyle w:val="Seitenzahl"/>
        <w:noProof/>
        <w:sz w:val="22"/>
        <w:szCs w:val="22"/>
      </w:rPr>
      <w:t>1</w:t>
    </w:r>
    <w:r w:rsidRPr="0033767A">
      <w:rPr>
        <w:rStyle w:val="Seitenzahl"/>
        <w:sz w:val="22"/>
        <w:szCs w:val="22"/>
      </w:rPr>
      <w:fldChar w:fldCharType="end"/>
    </w:r>
    <w:r w:rsidRPr="0033767A">
      <w:rPr>
        <w:rStyle w:val="Seitenzahl"/>
        <w:sz w:val="22"/>
        <w:szCs w:val="22"/>
      </w:rPr>
      <w:t>/</w:t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NUMPAGES </w:instrText>
    </w:r>
    <w:r w:rsidRPr="0033767A">
      <w:rPr>
        <w:rStyle w:val="Seitenzahl"/>
        <w:sz w:val="22"/>
        <w:szCs w:val="22"/>
      </w:rPr>
      <w:fldChar w:fldCharType="separate"/>
    </w:r>
    <w:r w:rsidR="005605C1">
      <w:rPr>
        <w:rStyle w:val="Seitenzahl"/>
        <w:noProof/>
        <w:sz w:val="22"/>
        <w:szCs w:val="22"/>
      </w:rPr>
      <w:t>1</w:t>
    </w:r>
    <w:r w:rsidRPr="0033767A">
      <w:rPr>
        <w:rStyle w:val="Seitenzahl"/>
        <w:sz w:val="22"/>
        <w:szCs w:val="22"/>
      </w:rPr>
      <w:fldChar w:fldCharType="end"/>
    </w:r>
  </w:p>
  <w:p w14:paraId="308F0E3F" w14:textId="359D6F8A" w:rsidR="00481DD6" w:rsidRPr="00481DD6" w:rsidRDefault="00FE237A" w:rsidP="00FE237A">
    <w:pPr>
      <w:pStyle w:val="Fuzeile"/>
      <w:tabs>
        <w:tab w:val="clear" w:pos="4536"/>
        <w:tab w:val="clear" w:pos="9072"/>
        <w:tab w:val="left" w:pos="7479"/>
      </w:tabs>
      <w:rPr>
        <w:rStyle w:val="Seitenzahl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6788E63E" wp14:editId="022C9B4D">
          <wp:simplePos x="0" y="0"/>
          <wp:positionH relativeFrom="column">
            <wp:posOffset>-202565</wp:posOffset>
          </wp:positionH>
          <wp:positionV relativeFrom="paragraph">
            <wp:posOffset>236533</wp:posOffset>
          </wp:positionV>
          <wp:extent cx="6108700" cy="730250"/>
          <wp:effectExtent l="0" t="0" r="6350" b="0"/>
          <wp:wrapTopAndBottom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8700" cy="730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225FE6" w14:textId="1DB7F778" w:rsidR="00872642" w:rsidRDefault="00FE237A" w:rsidP="00FE237A">
    <w:pPr>
      <w:pStyle w:val="Fuzeile"/>
      <w:tabs>
        <w:tab w:val="clear" w:pos="4536"/>
        <w:tab w:val="clear" w:pos="9072"/>
        <w:tab w:val="left" w:pos="7479"/>
      </w:tabs>
    </w:pPr>
    <w:r>
      <w:tab/>
    </w:r>
  </w:p>
  <w:p w14:paraId="70C5F2A9" w14:textId="77777777" w:rsidR="005F7294" w:rsidRPr="00872642" w:rsidRDefault="005F7294" w:rsidP="00872642">
    <w:pPr>
      <w:pStyle w:val="Fuzeile"/>
    </w:pPr>
  </w:p>
  <w:p w14:paraId="74FB4430" w14:textId="77777777" w:rsidR="00E603A2" w:rsidRPr="005F7294" w:rsidRDefault="00E603A2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1E6174" w14:textId="77777777" w:rsidR="00872642" w:rsidRDefault="00872642" w:rsidP="00872642">
      <w:r>
        <w:separator/>
      </w:r>
    </w:p>
  </w:footnote>
  <w:footnote w:type="continuationSeparator" w:id="0">
    <w:p w14:paraId="38662D4E" w14:textId="77777777" w:rsidR="00872642" w:rsidRDefault="00872642" w:rsidP="00872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025C8" w14:textId="36D6753E" w:rsidR="00125EB5" w:rsidRPr="003B464C" w:rsidRDefault="00BB1F54" w:rsidP="00125EB5">
    <w:pPr>
      <w:pStyle w:val="Kopfzeil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D4CB0DE" wp14:editId="4B1A0351">
          <wp:simplePos x="0" y="0"/>
          <wp:positionH relativeFrom="column">
            <wp:posOffset>-283845</wp:posOffset>
          </wp:positionH>
          <wp:positionV relativeFrom="paragraph">
            <wp:posOffset>-156523</wp:posOffset>
          </wp:positionV>
          <wp:extent cx="6204857" cy="902525"/>
          <wp:effectExtent l="0" t="0" r="571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4857" cy="902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D61664" w14:textId="7F4A0F94" w:rsidR="00125EB5" w:rsidRPr="00A27A35" w:rsidRDefault="00125EB5" w:rsidP="00125EB5">
    <w:pPr>
      <w:pStyle w:val="Kopfzeile"/>
    </w:pPr>
  </w:p>
  <w:p w14:paraId="1F25BEAA" w14:textId="77777777" w:rsidR="00872642" w:rsidRPr="00125EB5" w:rsidRDefault="00872642" w:rsidP="00125EB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BF4"/>
    <w:rsid w:val="000079CB"/>
    <w:rsid w:val="000676BC"/>
    <w:rsid w:val="000A2A35"/>
    <w:rsid w:val="000B78ED"/>
    <w:rsid w:val="001006C2"/>
    <w:rsid w:val="00125EB5"/>
    <w:rsid w:val="002417B7"/>
    <w:rsid w:val="00247A96"/>
    <w:rsid w:val="002C53C8"/>
    <w:rsid w:val="003118E3"/>
    <w:rsid w:val="0033339F"/>
    <w:rsid w:val="003961BD"/>
    <w:rsid w:val="003E7ACB"/>
    <w:rsid w:val="00416C76"/>
    <w:rsid w:val="004462A1"/>
    <w:rsid w:val="00481DD6"/>
    <w:rsid w:val="004D00AF"/>
    <w:rsid w:val="004E5530"/>
    <w:rsid w:val="004E5BF4"/>
    <w:rsid w:val="00536281"/>
    <w:rsid w:val="005605C1"/>
    <w:rsid w:val="005A6173"/>
    <w:rsid w:val="005F7294"/>
    <w:rsid w:val="00603B2C"/>
    <w:rsid w:val="006A5DB8"/>
    <w:rsid w:val="006B6BED"/>
    <w:rsid w:val="00762AA6"/>
    <w:rsid w:val="007C3DF8"/>
    <w:rsid w:val="008258A7"/>
    <w:rsid w:val="00845488"/>
    <w:rsid w:val="008529B0"/>
    <w:rsid w:val="00872642"/>
    <w:rsid w:val="009D4535"/>
    <w:rsid w:val="009E6331"/>
    <w:rsid w:val="00A31745"/>
    <w:rsid w:val="00A534DF"/>
    <w:rsid w:val="00A67E65"/>
    <w:rsid w:val="00B778F4"/>
    <w:rsid w:val="00BB1F54"/>
    <w:rsid w:val="00BB4C4C"/>
    <w:rsid w:val="00BD476F"/>
    <w:rsid w:val="00C343DD"/>
    <w:rsid w:val="00C976C1"/>
    <w:rsid w:val="00DB4E2A"/>
    <w:rsid w:val="00DC29DA"/>
    <w:rsid w:val="00DC57AF"/>
    <w:rsid w:val="00DE2249"/>
    <w:rsid w:val="00DE7B22"/>
    <w:rsid w:val="00E04A4A"/>
    <w:rsid w:val="00E27DDE"/>
    <w:rsid w:val="00E47A48"/>
    <w:rsid w:val="00E603A2"/>
    <w:rsid w:val="00EC65DC"/>
    <w:rsid w:val="00EF4B7E"/>
    <w:rsid w:val="00F0216D"/>
    <w:rsid w:val="00F0331F"/>
    <w:rsid w:val="00F4356B"/>
    <w:rsid w:val="00F54CE6"/>
    <w:rsid w:val="00FB2E74"/>
    <w:rsid w:val="00FE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8ECE640"/>
  <w15:chartTrackingRefBased/>
  <w15:docId w15:val="{8186ED0D-7C45-4221-B9E8-21C2796F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E5530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E5530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4E5530"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E5530"/>
    <w:rPr>
      <w:rFonts w:eastAsia="Times New Roman" w:cs="Times New Roman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E5530"/>
    <w:rPr>
      <w:rFonts w:eastAsia="Times New Roman" w:cs="Times New Roman"/>
      <w:sz w:val="3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character" w:styleId="Seitenzahl">
    <w:name w:val="page number"/>
    <w:rsid w:val="008726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29B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29B0"/>
    <w:rPr>
      <w:rFonts w:ascii="Segoe UI" w:eastAsia="Times New Roman" w:hAnsi="Segoe UI" w:cs="Segoe UI"/>
      <w:sz w:val="18"/>
      <w:szCs w:val="18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5A6173"/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A6173"/>
    <w:rPr>
      <w:rFonts w:ascii="Calibri" w:eastAsia="Times New Roman" w:hAnsi="Calibri" w:cs="Times New Roman"/>
      <w:sz w:val="22"/>
      <w:szCs w:val="21"/>
      <w:lang w:eastAsia="de-DE"/>
    </w:rPr>
  </w:style>
  <w:style w:type="character" w:styleId="Hyperlink">
    <w:name w:val="Hyperlink"/>
    <w:basedOn w:val="Absatz-Standardschriftart"/>
    <w:uiPriority w:val="99"/>
    <w:unhideWhenUsed/>
    <w:rsid w:val="000B78E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B78ED"/>
    <w:rPr>
      <w:color w:val="605E5C"/>
      <w:shd w:val="clear" w:color="auto" w:fill="E1DFDD"/>
    </w:rPr>
  </w:style>
  <w:style w:type="paragraph" w:customStyle="1" w:styleId="Standa1">
    <w:name w:val="Standa1"/>
    <w:rsid w:val="000B78ED"/>
    <w:pPr>
      <w:spacing w:after="0" w:line="240" w:lineRule="auto"/>
    </w:pPr>
    <w:rPr>
      <w:rFonts w:ascii="Helvetica" w:eastAsia="Times New Roman" w:hAnsi="Helvetica" w:cs="Times New Roman"/>
      <w:color w:val="00000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Blies</dc:creator>
  <cp:keywords/>
  <dc:description/>
  <cp:lastModifiedBy>Angelica Blies</cp:lastModifiedBy>
  <cp:revision>9</cp:revision>
  <cp:lastPrinted>2024-05-23T09:21:00Z</cp:lastPrinted>
  <dcterms:created xsi:type="dcterms:W3CDTF">2024-03-21T07:43:00Z</dcterms:created>
  <dcterms:modified xsi:type="dcterms:W3CDTF">2024-05-23T12:45:00Z</dcterms:modified>
</cp:coreProperties>
</file>