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150CEFFC" w:rsidR="00DC29DA" w:rsidRDefault="00C174E9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Merry Christmas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4EC42D47" w:rsidR="00DC29DA" w:rsidRDefault="00C174E9" w:rsidP="00DC29DA">
      <w:pPr>
        <w:pStyle w:val="berschrift2"/>
        <w:rPr>
          <w:b/>
        </w:rPr>
      </w:pPr>
      <w:r>
        <w:rPr>
          <w:b/>
        </w:rPr>
        <w:t>Green Goblin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5709EA1D" w14:textId="307B7875" w:rsidR="00C174E9" w:rsidRDefault="00D33357" w:rsidP="00C174E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67F36C8" wp14:editId="5C57E5EA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04400"/>
            <wp:effectExtent l="0" t="0" r="0" b="0"/>
            <wp:wrapTight wrapText="bothSides">
              <wp:wrapPolygon edited="0">
                <wp:start x="0" y="0"/>
                <wp:lineTo x="0" y="21441"/>
                <wp:lineTo x="21393" y="21441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778_14_GreenGoblin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0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4E9">
        <w:rPr>
          <w:rFonts w:cs="Arial"/>
          <w:sz w:val="22"/>
          <w:szCs w:val="22"/>
        </w:rPr>
        <w:t xml:space="preserve">Der neue Übertopf Green Goblin von Scheurich zeigt einen Weihnachtstrend, der aktuell auch Geschenkpapier und Karten ziert: Farbreduzierte </w:t>
      </w:r>
      <w:proofErr w:type="spellStart"/>
      <w:r w:rsidR="00C174E9">
        <w:rPr>
          <w:rFonts w:cs="Arial"/>
          <w:sz w:val="22"/>
          <w:szCs w:val="22"/>
        </w:rPr>
        <w:t>All</w:t>
      </w:r>
      <w:r w:rsidR="00005A43">
        <w:rPr>
          <w:rFonts w:cs="Arial"/>
          <w:sz w:val="22"/>
          <w:szCs w:val="22"/>
        </w:rPr>
        <w:t>o</w:t>
      </w:r>
      <w:r w:rsidR="00C174E9">
        <w:rPr>
          <w:rFonts w:cs="Arial"/>
          <w:sz w:val="22"/>
          <w:szCs w:val="22"/>
        </w:rPr>
        <w:t>ver</w:t>
      </w:r>
      <w:proofErr w:type="spellEnd"/>
      <w:r w:rsidR="00C174E9">
        <w:rPr>
          <w:rFonts w:cs="Arial"/>
          <w:sz w:val="22"/>
          <w:szCs w:val="22"/>
        </w:rPr>
        <w:t xml:space="preserve">-Prints, die </w:t>
      </w:r>
      <w:r>
        <w:rPr>
          <w:rFonts w:cs="Arial"/>
          <w:sz w:val="22"/>
          <w:szCs w:val="22"/>
        </w:rPr>
        <w:t>einen</w:t>
      </w:r>
      <w:r w:rsidR="00C174E9">
        <w:rPr>
          <w:rFonts w:cs="Arial"/>
          <w:sz w:val="22"/>
          <w:szCs w:val="22"/>
        </w:rPr>
        <w:t xml:space="preserve"> coolen Touch transportieren und dennoch weihnacht</w:t>
      </w:r>
      <w:r w:rsidR="00A67763">
        <w:rPr>
          <w:rFonts w:cs="Arial"/>
          <w:sz w:val="22"/>
          <w:szCs w:val="22"/>
        </w:rPr>
        <w:softHyphen/>
      </w:r>
      <w:r w:rsidR="00C174E9">
        <w:rPr>
          <w:rFonts w:cs="Arial"/>
          <w:sz w:val="22"/>
          <w:szCs w:val="22"/>
        </w:rPr>
        <w:t>lich anmuten. Für das moderne Wohnambiente in der Adventszeit setzt Scheurich mit Green Goblin auf drollige Wichtel, Schneekristalle und Tannenbäume in gra</w:t>
      </w:r>
      <w:r>
        <w:rPr>
          <w:rFonts w:cs="Arial"/>
          <w:sz w:val="22"/>
          <w:szCs w:val="22"/>
        </w:rPr>
        <w:t>f</w:t>
      </w:r>
      <w:r w:rsidR="00C174E9">
        <w:rPr>
          <w:rFonts w:cs="Arial"/>
          <w:sz w:val="22"/>
          <w:szCs w:val="22"/>
        </w:rPr>
        <w:t>ischer Vielfalt.</w:t>
      </w:r>
      <w:bookmarkStart w:id="0" w:name="_GoBack"/>
      <w:bookmarkEnd w:id="0"/>
    </w:p>
    <w:p w14:paraId="326734E6" w14:textId="77777777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</w:p>
    <w:p w14:paraId="3C6537A4" w14:textId="4B172A30" w:rsidR="00C174E9" w:rsidRDefault="00A67763" w:rsidP="00C174E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Und dabei gibt es viel zu entdecken: </w:t>
      </w:r>
      <w:r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iebevoll verzierte Weihnachtsbäume, mal mit Punkten, mal mit Streifen, wie die Mützen der Wichtel</w:t>
      </w:r>
      <w:r w:rsidRPr="00EA110A">
        <w:rPr>
          <w:rFonts w:cs="Arial"/>
          <w:sz w:val="22"/>
          <w:szCs w:val="22"/>
        </w:rPr>
        <w:t xml:space="preserve"> selbst.</w:t>
      </w:r>
      <w:r>
        <w:rPr>
          <w:rFonts w:cs="Arial"/>
          <w:sz w:val="22"/>
          <w:szCs w:val="22"/>
        </w:rPr>
        <w:t xml:space="preserve"> </w:t>
      </w:r>
      <w:r w:rsidR="00C174E9">
        <w:rPr>
          <w:rFonts w:cs="Arial"/>
          <w:sz w:val="22"/>
          <w:szCs w:val="22"/>
        </w:rPr>
        <w:t xml:space="preserve">Und schlicht und einfach, wie </w:t>
      </w:r>
      <w:r w:rsidR="00005A43">
        <w:rPr>
          <w:rFonts w:cs="Arial"/>
          <w:sz w:val="22"/>
          <w:szCs w:val="22"/>
        </w:rPr>
        <w:t>von</w:t>
      </w:r>
      <w:r w:rsidR="00C174E9">
        <w:rPr>
          <w:rFonts w:cs="Arial"/>
          <w:sz w:val="22"/>
          <w:szCs w:val="22"/>
        </w:rPr>
        <w:t xml:space="preserve"> Hand geschrieben, sticht „Merry Christmas“ aus dem Wichtelwald hervor. Mit dieser Botschaft eignet sich der Übertopf </w:t>
      </w:r>
      <w:r w:rsidR="00005A43">
        <w:rPr>
          <w:rFonts w:cs="Arial"/>
          <w:sz w:val="22"/>
          <w:szCs w:val="22"/>
        </w:rPr>
        <w:t>perfekt</w:t>
      </w:r>
      <w:r w:rsidR="00C174E9">
        <w:rPr>
          <w:rFonts w:cs="Arial"/>
          <w:sz w:val="22"/>
          <w:szCs w:val="22"/>
        </w:rPr>
        <w:t xml:space="preserve"> als Geschenk für die beste Freundin oder fürs Wichteln unter Kolleginnen.</w:t>
      </w:r>
    </w:p>
    <w:p w14:paraId="1214717D" w14:textId="77777777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</w:p>
    <w:p w14:paraId="355272E5" w14:textId="7ECEE04D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Egal ob als Geschenk oder für das eigene Zuhause</w:t>
      </w:r>
      <w:r w:rsidR="00A67763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ein Schmunzeln lässt </w:t>
      </w:r>
      <w:r w:rsidR="00A67763">
        <w:rPr>
          <w:rFonts w:cs="Arial"/>
          <w:sz w:val="22"/>
          <w:szCs w:val="22"/>
        </w:rPr>
        <w:t xml:space="preserve">bei </w:t>
      </w:r>
      <w:r w:rsidR="00A67763">
        <w:rPr>
          <w:rFonts w:cs="Arial"/>
          <w:sz w:val="22"/>
          <w:szCs w:val="22"/>
        </w:rPr>
        <w:t xml:space="preserve">Green Goblin </w:t>
      </w:r>
      <w:r>
        <w:rPr>
          <w:rFonts w:cs="Arial"/>
          <w:sz w:val="22"/>
          <w:szCs w:val="22"/>
        </w:rPr>
        <w:t>nicht lange auf sich warten</w:t>
      </w:r>
      <w:r w:rsidR="00D3335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Durch die bis über die Augen gezogenen Mützen schließen Pflanzenf</w:t>
      </w:r>
      <w:r w:rsidR="00D33357">
        <w:rPr>
          <w:rFonts w:cs="Arial"/>
          <w:sz w:val="22"/>
          <w:szCs w:val="22"/>
        </w:rPr>
        <w:t xml:space="preserve">ans </w:t>
      </w:r>
      <w:r>
        <w:rPr>
          <w:rFonts w:cs="Arial"/>
          <w:sz w:val="22"/>
          <w:szCs w:val="22"/>
        </w:rPr>
        <w:t xml:space="preserve">die Green Goblin-Wichtel direkt ins Herz und bestücken </w:t>
      </w:r>
      <w:r w:rsidR="00D33357">
        <w:rPr>
          <w:rFonts w:cs="Arial"/>
          <w:sz w:val="22"/>
          <w:szCs w:val="22"/>
        </w:rPr>
        <w:t xml:space="preserve">den Übertopf </w:t>
      </w:r>
      <w:r>
        <w:rPr>
          <w:rFonts w:cs="Arial"/>
          <w:sz w:val="22"/>
          <w:szCs w:val="22"/>
        </w:rPr>
        <w:t xml:space="preserve">am </w:t>
      </w:r>
      <w:r w:rsidR="00D33357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iebsten mit einem kleinen geschmückten Tannenbaum</w:t>
      </w:r>
      <w:r w:rsidR="00D33357">
        <w:rPr>
          <w:rFonts w:cs="Arial"/>
          <w:sz w:val="22"/>
          <w:szCs w:val="22"/>
        </w:rPr>
        <w:t>.</w:t>
      </w:r>
    </w:p>
    <w:p w14:paraId="370E94A8" w14:textId="77777777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</w:p>
    <w:p w14:paraId="4569C63A" w14:textId="649D885B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Green Goblin </w:t>
      </w:r>
      <w:r w:rsidR="00D33357">
        <w:rPr>
          <w:rFonts w:cs="Arial"/>
          <w:sz w:val="22"/>
          <w:szCs w:val="22"/>
        </w:rPr>
        <w:t xml:space="preserve">ist in innovativer Polyprint-Technik gefertigt, </w:t>
      </w:r>
      <w:r>
        <w:rPr>
          <w:rFonts w:cs="Arial"/>
          <w:sz w:val="22"/>
          <w:szCs w:val="22"/>
        </w:rPr>
        <w:t>Made in Germany und 100</w:t>
      </w:r>
      <w:r w:rsidR="00D33357">
        <w:rPr>
          <w:rFonts w:cs="Arial"/>
          <w:sz w:val="22"/>
          <w:szCs w:val="22"/>
        </w:rPr>
        <w:t> Prozent</w:t>
      </w:r>
      <w:r>
        <w:rPr>
          <w:rFonts w:cs="Arial"/>
          <w:sz w:val="22"/>
          <w:szCs w:val="22"/>
        </w:rPr>
        <w:t xml:space="preserve"> wasserdicht. </w:t>
      </w:r>
    </w:p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D33357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D33357">
        <w:tc>
          <w:tcPr>
            <w:tcW w:w="4463" w:type="dxa"/>
          </w:tcPr>
          <w:p w14:paraId="5D0D9E75" w14:textId="07847FAF" w:rsidR="00DC29DA" w:rsidRPr="00E57EFC" w:rsidRDefault="00D33357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und 16 cm</w:t>
            </w:r>
          </w:p>
        </w:tc>
        <w:tc>
          <w:tcPr>
            <w:tcW w:w="4463" w:type="dxa"/>
          </w:tcPr>
          <w:p w14:paraId="6E84CA24" w14:textId="27261988" w:rsidR="00DC29DA" w:rsidRPr="00E57EFC" w:rsidRDefault="00D33357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</w:t>
            </w:r>
            <w:r w:rsidR="00A67763">
              <w:rPr>
                <w:sz w:val="18"/>
                <w:szCs w:val="18"/>
              </w:rPr>
              <w:t xml:space="preserve"> 7,30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2D6C4B2B" w14:textId="2E8C6FC9" w:rsidR="00D33357" w:rsidRDefault="00D33357" w:rsidP="00DC29DA"/>
    <w:p w14:paraId="5CA95094" w14:textId="66852072" w:rsidR="00D33357" w:rsidRDefault="00D33357" w:rsidP="00DC29DA"/>
    <w:p w14:paraId="1C3A97B9" w14:textId="298DCDB6" w:rsidR="00D33357" w:rsidRDefault="00D33357" w:rsidP="00DC29DA"/>
    <w:p w14:paraId="4019943C" w14:textId="3058A8D3" w:rsidR="00D33357" w:rsidRDefault="00D33357" w:rsidP="00DC29DA"/>
    <w:p w14:paraId="54517720" w14:textId="5453E39C" w:rsidR="00D33357" w:rsidRDefault="00D33357" w:rsidP="00DC29DA"/>
    <w:p w14:paraId="314FC179" w14:textId="5BBE04B7" w:rsidR="00D33357" w:rsidRDefault="00D33357" w:rsidP="00DC29DA"/>
    <w:p w14:paraId="23C7BE71" w14:textId="40E1C659" w:rsidR="00D33357" w:rsidRDefault="00D33357" w:rsidP="00DC29DA"/>
    <w:p w14:paraId="3083213F" w14:textId="319F2A5B" w:rsidR="00D33357" w:rsidRDefault="00D33357" w:rsidP="00DC29DA"/>
    <w:p w14:paraId="4228AEF0" w14:textId="2DCC0AC6" w:rsidR="00D33357" w:rsidRDefault="00D33357" w:rsidP="00DC29DA"/>
    <w:p w14:paraId="07C622C1" w14:textId="572FEAE7" w:rsidR="00D33357" w:rsidRDefault="00D33357" w:rsidP="00DC29DA"/>
    <w:p w14:paraId="645380E0" w14:textId="7283ECDC" w:rsidR="00D33357" w:rsidRDefault="00D33357" w:rsidP="00DC29DA"/>
    <w:p w14:paraId="4A22ABCF" w14:textId="2F25EFA7" w:rsidR="00D33357" w:rsidRDefault="00D33357" w:rsidP="00DC29DA"/>
    <w:p w14:paraId="5D67B022" w14:textId="6DDCF9B7" w:rsidR="00D33357" w:rsidRDefault="00D33357" w:rsidP="00DC29DA"/>
    <w:p w14:paraId="5164DADD" w14:textId="252D3404" w:rsidR="00D33357" w:rsidRDefault="00D33357" w:rsidP="00DC29DA"/>
    <w:p w14:paraId="52314E3A" w14:textId="77777777" w:rsidR="00D33357" w:rsidRDefault="00D33357" w:rsidP="00DC29DA"/>
    <w:p w14:paraId="65B70DE6" w14:textId="6CDF0B93" w:rsidR="00DC29DA" w:rsidRDefault="00DC29DA" w:rsidP="00DC29DA"/>
    <w:p w14:paraId="43CBE9AF" w14:textId="00D0ABFB" w:rsidR="00D33357" w:rsidRDefault="00D33357" w:rsidP="00DC29DA"/>
    <w:p w14:paraId="606261A5" w14:textId="3948F041" w:rsidR="00D33357" w:rsidRDefault="00D33357" w:rsidP="00DC29DA"/>
    <w:p w14:paraId="3E35AF7A" w14:textId="2C99A833" w:rsidR="00D33357" w:rsidRDefault="00D33357" w:rsidP="00DC29DA"/>
    <w:p w14:paraId="1DD66DF1" w14:textId="46447FFB" w:rsidR="00D33357" w:rsidRDefault="00D33357" w:rsidP="00DC29DA"/>
    <w:p w14:paraId="4CEE9A52" w14:textId="78A32955" w:rsidR="00D33357" w:rsidRDefault="00D33357" w:rsidP="00DC29DA"/>
    <w:p w14:paraId="26759126" w14:textId="074E2E9B" w:rsidR="00D33357" w:rsidRDefault="00D33357" w:rsidP="00DC29DA"/>
    <w:p w14:paraId="5D5EB4F1" w14:textId="15506A14" w:rsidR="00D33357" w:rsidRDefault="00D33357" w:rsidP="00DC29DA"/>
    <w:p w14:paraId="490243A7" w14:textId="76EA34F5" w:rsidR="00D33357" w:rsidRDefault="00D33357" w:rsidP="00DC29DA"/>
    <w:p w14:paraId="11FE8C4C" w14:textId="6D590BA9" w:rsidR="00D33357" w:rsidRDefault="00D33357" w:rsidP="00DC29DA"/>
    <w:p w14:paraId="0C213A40" w14:textId="71C4536F" w:rsidR="00D33357" w:rsidRDefault="00D33357" w:rsidP="00DC29DA"/>
    <w:p w14:paraId="13C1AD48" w14:textId="082162A0" w:rsidR="00D33357" w:rsidRDefault="00D33357" w:rsidP="00DC29DA"/>
    <w:p w14:paraId="03D141D6" w14:textId="0DD75A94" w:rsidR="00D33357" w:rsidRDefault="00D33357" w:rsidP="00DC29DA"/>
    <w:p w14:paraId="19BA9D36" w14:textId="272DD1FF" w:rsidR="00D33357" w:rsidRDefault="00D33357" w:rsidP="00DC29DA"/>
    <w:p w14:paraId="23DDF204" w14:textId="77777777" w:rsidR="00D33357" w:rsidRDefault="00D33357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5A43"/>
    <w:rsid w:val="000079CB"/>
    <w:rsid w:val="000676BC"/>
    <w:rsid w:val="00125EB5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C3DF8"/>
    <w:rsid w:val="00845488"/>
    <w:rsid w:val="008529B0"/>
    <w:rsid w:val="00872642"/>
    <w:rsid w:val="008E45B7"/>
    <w:rsid w:val="00A31745"/>
    <w:rsid w:val="00A67763"/>
    <w:rsid w:val="00B778F4"/>
    <w:rsid w:val="00BB1F54"/>
    <w:rsid w:val="00C174E9"/>
    <w:rsid w:val="00D33357"/>
    <w:rsid w:val="00DC29DA"/>
    <w:rsid w:val="00DC57AF"/>
    <w:rsid w:val="00DE7B22"/>
    <w:rsid w:val="00E27DDE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2019-10-01T10:16:00Z</cp:lastPrinted>
  <dcterms:created xsi:type="dcterms:W3CDTF">2025-01-21T10:36:00Z</dcterms:created>
  <dcterms:modified xsi:type="dcterms:W3CDTF">2025-01-23T14:20:00Z</dcterms:modified>
</cp:coreProperties>
</file>