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969B8" w14:textId="77777777" w:rsidR="00567A32" w:rsidRDefault="00136D91" w:rsidP="00DC29DA">
      <w:pPr>
        <w:rPr>
          <w:sz w:val="22"/>
          <w:szCs w:val="22"/>
          <w:lang w:val="en-GB"/>
        </w:rPr>
      </w:pPr>
      <w:r w:rsidRPr="00136D91">
        <w:rPr>
          <w:sz w:val="22"/>
          <w:szCs w:val="22"/>
          <w:lang w:val="en-GB"/>
        </w:rPr>
        <w:t xml:space="preserve">A breath of fresh air for </w:t>
      </w:r>
      <w:r>
        <w:rPr>
          <w:sz w:val="22"/>
          <w:szCs w:val="22"/>
          <w:lang w:val="en-GB"/>
        </w:rPr>
        <w:t>home</w:t>
      </w:r>
      <w:r w:rsidRPr="00136D91">
        <w:rPr>
          <w:sz w:val="22"/>
          <w:szCs w:val="22"/>
          <w:lang w:val="en-GB"/>
        </w:rPr>
        <w:t xml:space="preserve"> oases of well-being</w:t>
      </w:r>
    </w:p>
    <w:p w14:paraId="7F8E6BF5" w14:textId="4879BDE4" w:rsidR="00DC29DA" w:rsidRPr="00136D91" w:rsidRDefault="00DC29DA" w:rsidP="00DC29DA">
      <w:pPr>
        <w:rPr>
          <w:sz w:val="22"/>
          <w:szCs w:val="22"/>
          <w:lang w:val="en-GB"/>
        </w:rPr>
      </w:pPr>
    </w:p>
    <w:p w14:paraId="15D0887F" w14:textId="2FB4904C" w:rsidR="00DC29DA" w:rsidRPr="00C257D0" w:rsidRDefault="0056547B" w:rsidP="00DC29DA">
      <w:pPr>
        <w:pStyle w:val="berschrift2"/>
        <w:rPr>
          <w:b/>
          <w:lang w:val="en-GB"/>
        </w:rPr>
      </w:pPr>
      <w:r w:rsidRPr="00C257D0">
        <w:rPr>
          <w:b/>
          <w:lang w:val="en-GB"/>
        </w:rPr>
        <w:t xml:space="preserve">Breeze </w:t>
      </w:r>
      <w:r w:rsidR="00C257D0">
        <w:rPr>
          <w:b/>
          <w:lang w:val="en-GB"/>
        </w:rPr>
        <w:t>from</w:t>
      </w:r>
      <w:r w:rsidRPr="00C257D0">
        <w:rPr>
          <w:b/>
          <w:lang w:val="en-GB"/>
        </w:rPr>
        <w:t xml:space="preserve"> Scheurich</w:t>
      </w:r>
    </w:p>
    <w:p w14:paraId="3BB4EB7F" w14:textId="76CAE598" w:rsidR="00DC29DA" w:rsidRPr="00C257D0" w:rsidRDefault="00DC29DA" w:rsidP="00DC29DA">
      <w:pPr>
        <w:spacing w:line="360" w:lineRule="auto"/>
        <w:jc w:val="both"/>
        <w:rPr>
          <w:sz w:val="22"/>
          <w:szCs w:val="22"/>
          <w:lang w:val="en-GB"/>
        </w:rPr>
      </w:pPr>
    </w:p>
    <w:p w14:paraId="6012DAF9" w14:textId="032CC79C" w:rsidR="00136D91" w:rsidRPr="00136D91" w:rsidRDefault="000021F4" w:rsidP="00136D91">
      <w:pPr>
        <w:spacing w:line="360" w:lineRule="auto"/>
        <w:jc w:val="both"/>
        <w:rPr>
          <w:rFonts w:cs="Arial"/>
          <w:noProof/>
          <w:sz w:val="22"/>
          <w:szCs w:val="22"/>
          <w:lang w:val="en-GB"/>
        </w:rPr>
      </w:pPr>
      <w:r>
        <w:rPr>
          <w:rFonts w:cs="Arial"/>
          <w:noProof/>
          <w:sz w:val="22"/>
          <w:szCs w:val="22"/>
        </w:rPr>
        <w:drawing>
          <wp:anchor distT="0" distB="0" distL="114300" distR="114300" simplePos="0" relativeHeight="251659264" behindDoc="1" locked="0" layoutInCell="1" allowOverlap="1" wp14:anchorId="4C994682" wp14:editId="15156D4F">
            <wp:simplePos x="0" y="0"/>
            <wp:positionH relativeFrom="margin">
              <wp:align>left</wp:align>
            </wp:positionH>
            <wp:positionV relativeFrom="paragraph">
              <wp:posOffset>9525</wp:posOffset>
            </wp:positionV>
            <wp:extent cx="2520000" cy="2520000"/>
            <wp:effectExtent l="0" t="0" r="0" b="0"/>
            <wp:wrapTight wrapText="bothSides">
              <wp:wrapPolygon edited="0">
                <wp:start x="0" y="0"/>
                <wp:lineTo x="0" y="21393"/>
                <wp:lineTo x="21393" y="21393"/>
                <wp:lineTo x="21393" y="0"/>
                <wp:lineTo x="0" y="0"/>
              </wp:wrapPolygon>
            </wp:wrapTight>
            <wp:docPr id="4" name="Grafik 4" descr="Ein Bild, das Zimmerpflanze, Blumentopf, Pflanze, Vas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Zimmerpflanze, Blumentopf, Pflanze, Vase enthält.&#10;&#10;KI-generierte Inhalte können fehlerhaft sein."/>
                    <pic:cNvPicPr/>
                  </pic:nvPicPr>
                  <pic:blipFill>
                    <a:blip r:embed="rId6">
                      <a:extLst>
                        <a:ext uri="{28A0092B-C50C-407E-A947-70E740481C1C}">
                          <a14:useLocalDpi xmlns:a14="http://schemas.microsoft.com/office/drawing/2010/main" val="0"/>
                        </a:ext>
                      </a:extLst>
                    </a:blip>
                    <a:stretch>
                      <a:fillRect/>
                    </a:stretch>
                  </pic:blipFill>
                  <pic:spPr>
                    <a:xfrm>
                      <a:off x="0" y="0"/>
                      <a:ext cx="2520000" cy="2520000"/>
                    </a:xfrm>
                    <a:prstGeom prst="rect">
                      <a:avLst/>
                    </a:prstGeom>
                  </pic:spPr>
                </pic:pic>
              </a:graphicData>
            </a:graphic>
          </wp:anchor>
        </w:drawing>
      </w:r>
      <w:r w:rsidR="00136D91" w:rsidRPr="00136D91">
        <w:rPr>
          <w:rFonts w:cs="Arial"/>
          <w:noProof/>
          <w:sz w:val="22"/>
          <w:szCs w:val="22"/>
          <w:lang w:val="en-GB"/>
        </w:rPr>
        <w:t xml:space="preserve">The new Breeze planter </w:t>
      </w:r>
      <w:r>
        <w:rPr>
          <w:rFonts w:cs="Arial"/>
          <w:noProof/>
          <w:sz w:val="22"/>
          <w:szCs w:val="22"/>
          <w:lang w:val="en-GB"/>
        </w:rPr>
        <w:t>range</w:t>
      </w:r>
      <w:r w:rsidR="00136D91" w:rsidRPr="00136D91">
        <w:rPr>
          <w:rFonts w:cs="Arial"/>
          <w:noProof/>
          <w:sz w:val="22"/>
          <w:szCs w:val="22"/>
          <w:lang w:val="en-GB"/>
        </w:rPr>
        <w:t xml:space="preserve"> from Scheurich brings movement into the living environment and creates a desire for change - for example in the bathroom. The wave-shaped relief décor of Breeze in the colours Deep Ocean, Yellow Beach, Rush Grass and Bone White literally freshens up existing furnishings and decorations with its contrasting colours and dynamic look.</w:t>
      </w:r>
    </w:p>
    <w:p w14:paraId="4E6775FF" w14:textId="77777777" w:rsidR="00136D91" w:rsidRPr="00136D91" w:rsidRDefault="00136D91" w:rsidP="00136D91">
      <w:pPr>
        <w:spacing w:line="360" w:lineRule="auto"/>
        <w:jc w:val="both"/>
        <w:rPr>
          <w:rFonts w:cs="Arial"/>
          <w:noProof/>
          <w:sz w:val="22"/>
          <w:szCs w:val="22"/>
          <w:lang w:val="en-GB"/>
        </w:rPr>
      </w:pPr>
    </w:p>
    <w:p w14:paraId="617A3717" w14:textId="722694EB" w:rsidR="0056547B" w:rsidRDefault="00136D91" w:rsidP="00136D91">
      <w:pPr>
        <w:spacing w:line="360" w:lineRule="auto"/>
        <w:jc w:val="both"/>
        <w:rPr>
          <w:rFonts w:cs="Arial"/>
          <w:noProof/>
          <w:sz w:val="22"/>
          <w:szCs w:val="22"/>
          <w:lang w:val="en-GB"/>
        </w:rPr>
      </w:pPr>
      <w:r w:rsidRPr="00136D91">
        <w:rPr>
          <w:rFonts w:cs="Arial"/>
          <w:noProof/>
          <w:sz w:val="22"/>
          <w:szCs w:val="22"/>
          <w:lang w:val="en-GB"/>
        </w:rPr>
        <w:t>Scheurich presents a trio of blue, yellow and white Breeze as an eye-catcher between wellness must-haves. Deliberately used accessories and colours to suit your personal taste leave stress and everyday worries at the door. Wall decorations with a 3D surface complement the bold charm of Breeze and visually support the desired flow of energy in the room.</w:t>
      </w:r>
    </w:p>
    <w:p w14:paraId="4A46A133" w14:textId="77777777" w:rsidR="000021F4" w:rsidRPr="00136D91" w:rsidRDefault="000021F4" w:rsidP="00136D91">
      <w:pPr>
        <w:spacing w:line="360" w:lineRule="auto"/>
        <w:jc w:val="both"/>
        <w:rPr>
          <w:rFonts w:cs="Arial"/>
          <w:sz w:val="22"/>
          <w:szCs w:val="22"/>
          <w:lang w:val="en-GB"/>
        </w:rPr>
      </w:pPr>
    </w:p>
    <w:p w14:paraId="12780C7A" w14:textId="159AFBC6" w:rsidR="000021F4" w:rsidRDefault="00136D91" w:rsidP="00DC29DA">
      <w:pPr>
        <w:spacing w:line="360" w:lineRule="auto"/>
        <w:jc w:val="both"/>
        <w:rPr>
          <w:rFonts w:cs="Arial"/>
          <w:sz w:val="22"/>
          <w:szCs w:val="22"/>
          <w:lang w:val="en-GB"/>
        </w:rPr>
      </w:pPr>
      <w:r w:rsidRPr="00136D91">
        <w:rPr>
          <w:rFonts w:cs="Arial"/>
          <w:sz w:val="22"/>
          <w:szCs w:val="22"/>
          <w:lang w:val="en-GB"/>
        </w:rPr>
        <w:t xml:space="preserve">Plants such as philodendron, dwarf pepper (Peperomia </w:t>
      </w:r>
      <w:proofErr w:type="spellStart"/>
      <w:r w:rsidRPr="00136D91">
        <w:rPr>
          <w:rFonts w:cs="Arial"/>
          <w:sz w:val="22"/>
          <w:szCs w:val="22"/>
          <w:lang w:val="en-GB"/>
        </w:rPr>
        <w:t>caperata</w:t>
      </w:r>
      <w:proofErr w:type="spellEnd"/>
      <w:r w:rsidRPr="00136D91">
        <w:rPr>
          <w:rFonts w:cs="Arial"/>
          <w:sz w:val="22"/>
          <w:szCs w:val="22"/>
          <w:lang w:val="en-GB"/>
        </w:rPr>
        <w:t xml:space="preserve"> Lilian) or a Calathea </w:t>
      </w:r>
      <w:proofErr w:type="spellStart"/>
      <w:r w:rsidRPr="00136D91">
        <w:rPr>
          <w:rFonts w:cs="Arial"/>
          <w:sz w:val="22"/>
          <w:szCs w:val="22"/>
          <w:lang w:val="en-GB"/>
        </w:rPr>
        <w:t>rufibarba</w:t>
      </w:r>
      <w:proofErr w:type="spellEnd"/>
      <w:r w:rsidRPr="00136D91">
        <w:rPr>
          <w:rFonts w:cs="Arial"/>
          <w:sz w:val="22"/>
          <w:szCs w:val="22"/>
          <w:lang w:val="en-GB"/>
        </w:rPr>
        <w:t xml:space="preserve"> Bluegrass naturally round off the small makeover in the spa at home. And when sunlight is reflected in the glossy finish of Breeze, the world simply stays outside during me-time. If you want to relax, you have to be able to trust: Breeze is Made in Germany and absolutely waterproof - making the ceramic planters ideal for wooden bathroom furniture too. Natural materials harmonise perfectly with the handcrafted look of Breeze. </w:t>
      </w:r>
    </w:p>
    <w:p w14:paraId="2610A4A9" w14:textId="77777777" w:rsidR="000021F4" w:rsidRDefault="000021F4" w:rsidP="00DC29DA">
      <w:pPr>
        <w:spacing w:line="360" w:lineRule="auto"/>
        <w:jc w:val="both"/>
        <w:rPr>
          <w:rFonts w:cs="Arial"/>
          <w:sz w:val="22"/>
          <w:szCs w:val="22"/>
          <w:lang w:val="en-GB"/>
        </w:rPr>
      </w:pPr>
    </w:p>
    <w:p w14:paraId="783A0E2E" w14:textId="379DEEA5" w:rsidR="00DC29DA" w:rsidRPr="00136D91" w:rsidRDefault="00136D91" w:rsidP="00DC29DA">
      <w:pPr>
        <w:spacing w:line="360" w:lineRule="auto"/>
        <w:jc w:val="both"/>
        <w:rPr>
          <w:sz w:val="22"/>
          <w:szCs w:val="22"/>
          <w:lang w:val="en-GB"/>
        </w:rPr>
      </w:pPr>
      <w:r w:rsidRPr="00136D91">
        <w:rPr>
          <w:rFonts w:cs="Arial"/>
          <w:sz w:val="22"/>
          <w:szCs w:val="22"/>
          <w:lang w:val="en-GB"/>
        </w:rPr>
        <w:t xml:space="preserve">With Breeze and Scheurich, quality once again enters your </w:t>
      </w:r>
      <w:r w:rsidR="000021F4">
        <w:rPr>
          <w:rFonts w:cs="Arial"/>
          <w:sz w:val="22"/>
          <w:szCs w:val="22"/>
          <w:lang w:val="en-GB"/>
        </w:rPr>
        <w:t>home</w:t>
      </w:r>
      <w:r w:rsidRPr="00136D91">
        <w:rPr>
          <w:rFonts w:cs="Arial"/>
          <w:sz w:val="22"/>
          <w:szCs w:val="22"/>
          <w:lang w:val="en-GB"/>
        </w:rPr>
        <w:t xml:space="preserve"> in a pleasantly valuable way.</w:t>
      </w:r>
    </w:p>
    <w:p w14:paraId="2F88B08E" w14:textId="29EA02D1" w:rsidR="00D1753F" w:rsidRPr="00136D91" w:rsidRDefault="00D1753F" w:rsidP="00DC29DA">
      <w:pPr>
        <w:spacing w:line="360" w:lineRule="auto"/>
        <w:jc w:val="both"/>
        <w:rPr>
          <w:sz w:val="22"/>
          <w:szCs w:val="22"/>
          <w:lang w:val="en-GB"/>
        </w:rPr>
      </w:pPr>
    </w:p>
    <w:p w14:paraId="117ACD7E" w14:textId="77777777" w:rsidR="00D1753F" w:rsidRPr="00136D91" w:rsidRDefault="00D1753F" w:rsidP="00DC29DA">
      <w:pPr>
        <w:spacing w:line="360" w:lineRule="auto"/>
        <w:jc w:val="both"/>
        <w:rPr>
          <w:sz w:val="22"/>
          <w:szCs w:val="22"/>
          <w:lang w:val="en-GB"/>
        </w:rPr>
      </w:pPr>
    </w:p>
    <w:tbl>
      <w:tblPr>
        <w:tblW w:w="4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3"/>
      </w:tblGrid>
      <w:tr w:rsidR="00136D91" w:rsidRPr="00E57EFC" w14:paraId="7EF6CC6E" w14:textId="77777777" w:rsidTr="00136D91">
        <w:tc>
          <w:tcPr>
            <w:tcW w:w="4463" w:type="dxa"/>
          </w:tcPr>
          <w:p w14:paraId="663EEFF9" w14:textId="25B89F5F" w:rsidR="00136D91" w:rsidRPr="00E57EFC" w:rsidRDefault="00136D91" w:rsidP="00B407BE">
            <w:pPr>
              <w:jc w:val="both"/>
              <w:rPr>
                <w:sz w:val="18"/>
                <w:szCs w:val="18"/>
              </w:rPr>
            </w:pPr>
            <w:proofErr w:type="spellStart"/>
            <w:r>
              <w:rPr>
                <w:sz w:val="18"/>
                <w:szCs w:val="18"/>
              </w:rPr>
              <w:t>Available</w:t>
            </w:r>
            <w:proofErr w:type="spellEnd"/>
            <w:r>
              <w:rPr>
                <w:sz w:val="18"/>
                <w:szCs w:val="18"/>
              </w:rPr>
              <w:t xml:space="preserve"> </w:t>
            </w:r>
            <w:proofErr w:type="spellStart"/>
            <w:r>
              <w:rPr>
                <w:sz w:val="18"/>
                <w:szCs w:val="18"/>
              </w:rPr>
              <w:t>sizes</w:t>
            </w:r>
            <w:proofErr w:type="spellEnd"/>
            <w:r w:rsidRPr="00E57EFC">
              <w:rPr>
                <w:sz w:val="18"/>
                <w:szCs w:val="18"/>
              </w:rPr>
              <w:t>:</w:t>
            </w:r>
          </w:p>
        </w:tc>
      </w:tr>
      <w:tr w:rsidR="00136D91" w:rsidRPr="00E57EFC" w14:paraId="774BA689" w14:textId="77777777" w:rsidTr="00136D91">
        <w:tc>
          <w:tcPr>
            <w:tcW w:w="4463" w:type="dxa"/>
          </w:tcPr>
          <w:p w14:paraId="5D0D9E75" w14:textId="7FE4648B" w:rsidR="00136D91" w:rsidRPr="00E57EFC" w:rsidRDefault="00136D91" w:rsidP="00B407BE">
            <w:pPr>
              <w:jc w:val="both"/>
              <w:rPr>
                <w:sz w:val="18"/>
                <w:szCs w:val="18"/>
              </w:rPr>
            </w:pPr>
            <w:r>
              <w:rPr>
                <w:sz w:val="18"/>
                <w:szCs w:val="18"/>
              </w:rPr>
              <w:t>13, 15, 18, 21 and 24 cm</w:t>
            </w:r>
          </w:p>
        </w:tc>
      </w:tr>
    </w:tbl>
    <w:p w14:paraId="73AF5E85" w14:textId="77777777" w:rsidR="00DC29DA" w:rsidRPr="00E57EFC" w:rsidRDefault="00DC29DA" w:rsidP="00DC29DA">
      <w:pPr>
        <w:jc w:val="both"/>
        <w:rPr>
          <w:sz w:val="18"/>
          <w:szCs w:val="18"/>
        </w:rPr>
      </w:pPr>
    </w:p>
    <w:p w14:paraId="29CA1B7D" w14:textId="77777777" w:rsidR="00DC29DA" w:rsidRDefault="00DC29DA" w:rsidP="00DC29DA"/>
    <w:p w14:paraId="498D57F6" w14:textId="77777777" w:rsidR="00DC29DA" w:rsidRDefault="00DC29DA" w:rsidP="00DC29DA"/>
    <w:p w14:paraId="50B3A699" w14:textId="77777777" w:rsidR="00DC29DA" w:rsidRPr="0056547B" w:rsidRDefault="00DC29DA" w:rsidP="00DC29DA">
      <w:pPr>
        <w:rPr>
          <w:lang w:val="en-GB"/>
        </w:rPr>
      </w:pPr>
    </w:p>
    <w:p w14:paraId="170B1ECA" w14:textId="77777777" w:rsidR="00DC29DA" w:rsidRPr="0056547B" w:rsidRDefault="00DC29DA" w:rsidP="00DC29DA">
      <w:pPr>
        <w:rPr>
          <w:lang w:val="en-GB"/>
        </w:rPr>
      </w:pPr>
    </w:p>
    <w:p w14:paraId="20A8F1BE" w14:textId="77777777" w:rsidR="00DC29DA" w:rsidRPr="0056547B" w:rsidRDefault="00DC29DA" w:rsidP="00DC29DA">
      <w:pPr>
        <w:rPr>
          <w:lang w:val="en-GB"/>
        </w:rPr>
      </w:pPr>
    </w:p>
    <w:p w14:paraId="65B70DE6" w14:textId="77777777" w:rsidR="00DC29DA" w:rsidRPr="0056547B" w:rsidRDefault="00DC29DA" w:rsidP="00DC29DA">
      <w:pPr>
        <w:rPr>
          <w:lang w:val="en-GB"/>
        </w:rPr>
      </w:pPr>
    </w:p>
    <w:p w14:paraId="3A9D249F" w14:textId="7CBD6411" w:rsidR="00DC29DA" w:rsidRDefault="00DC29DA" w:rsidP="00DC29DA">
      <w:pPr>
        <w:rPr>
          <w:lang w:val="en-GB"/>
        </w:rPr>
      </w:pPr>
    </w:p>
    <w:p w14:paraId="08B4E7A6" w14:textId="1F278E5E" w:rsidR="00F40B52" w:rsidRDefault="00F40B52" w:rsidP="00DC29DA">
      <w:pPr>
        <w:rPr>
          <w:lang w:val="en-GB"/>
        </w:rPr>
      </w:pPr>
    </w:p>
    <w:p w14:paraId="4B8D756E" w14:textId="0CDEC92B" w:rsidR="00F40B52" w:rsidRDefault="00F40B52" w:rsidP="00DC29DA">
      <w:pPr>
        <w:rPr>
          <w:lang w:val="en-GB"/>
        </w:rPr>
      </w:pPr>
    </w:p>
    <w:p w14:paraId="59D81FAE" w14:textId="534444BB" w:rsidR="00F40B52" w:rsidRDefault="00F40B52" w:rsidP="00DC29DA">
      <w:pPr>
        <w:rPr>
          <w:lang w:val="en-GB"/>
        </w:rPr>
      </w:pPr>
    </w:p>
    <w:p w14:paraId="7D0D90B2" w14:textId="0C7509E8" w:rsidR="00F40B52" w:rsidRDefault="00F40B52" w:rsidP="00DC29DA">
      <w:pPr>
        <w:rPr>
          <w:lang w:val="en-GB"/>
        </w:rPr>
      </w:pPr>
    </w:p>
    <w:p w14:paraId="0109CBE6" w14:textId="6FDFD606" w:rsidR="00F40B52" w:rsidRDefault="00F40B52" w:rsidP="00DC29DA">
      <w:pPr>
        <w:rPr>
          <w:lang w:val="en-GB"/>
        </w:rPr>
      </w:pPr>
    </w:p>
    <w:p w14:paraId="7922891B" w14:textId="3CF2CFF6" w:rsidR="00F40B52" w:rsidRDefault="00F40B52" w:rsidP="00DC29DA">
      <w:pPr>
        <w:rPr>
          <w:lang w:val="en-GB"/>
        </w:rPr>
      </w:pPr>
    </w:p>
    <w:p w14:paraId="4A20F3A6" w14:textId="6D2FF4A1" w:rsidR="00F40B52" w:rsidRDefault="00F40B52" w:rsidP="00DC29DA">
      <w:pPr>
        <w:rPr>
          <w:lang w:val="en-GB"/>
        </w:rPr>
      </w:pPr>
    </w:p>
    <w:p w14:paraId="63C8AFB5" w14:textId="2509B043" w:rsidR="00F40B52" w:rsidRDefault="00F40B52" w:rsidP="00DC29DA">
      <w:pPr>
        <w:rPr>
          <w:lang w:val="en-GB"/>
        </w:rPr>
      </w:pPr>
    </w:p>
    <w:p w14:paraId="7FBBB754" w14:textId="5F750C2C" w:rsidR="00F40B52" w:rsidRDefault="00F40B52" w:rsidP="00DC29DA">
      <w:pPr>
        <w:rPr>
          <w:lang w:val="en-GB"/>
        </w:rPr>
      </w:pPr>
    </w:p>
    <w:p w14:paraId="2860DB2A" w14:textId="26C4924E" w:rsidR="00F40B52" w:rsidRDefault="00F40B52" w:rsidP="00DC29DA">
      <w:pPr>
        <w:rPr>
          <w:lang w:val="en-GB"/>
        </w:rPr>
      </w:pPr>
    </w:p>
    <w:p w14:paraId="5E2D8F14" w14:textId="14D6DCD1" w:rsidR="00F40B52" w:rsidRDefault="00F40B52" w:rsidP="00DC29DA">
      <w:pPr>
        <w:rPr>
          <w:lang w:val="en-GB"/>
        </w:rPr>
      </w:pPr>
    </w:p>
    <w:p w14:paraId="11E1FCA5" w14:textId="25A5FAB1" w:rsidR="00F40B52" w:rsidRDefault="00F40B52" w:rsidP="00DC29DA">
      <w:pPr>
        <w:rPr>
          <w:lang w:val="en-GB"/>
        </w:rPr>
      </w:pPr>
    </w:p>
    <w:p w14:paraId="6B8F2D58" w14:textId="6ECB6906" w:rsidR="00F40B52" w:rsidRDefault="00F40B52" w:rsidP="00DC29DA">
      <w:pPr>
        <w:rPr>
          <w:lang w:val="en-GB"/>
        </w:rPr>
      </w:pPr>
    </w:p>
    <w:p w14:paraId="0C89064A" w14:textId="7FC30924" w:rsidR="00F40B52" w:rsidRDefault="00F40B52" w:rsidP="00DC29DA">
      <w:pPr>
        <w:rPr>
          <w:lang w:val="en-GB"/>
        </w:rPr>
      </w:pPr>
    </w:p>
    <w:p w14:paraId="7842961F" w14:textId="2D8620C5" w:rsidR="00F40B52" w:rsidRDefault="00F40B52" w:rsidP="00DC29DA">
      <w:pPr>
        <w:rPr>
          <w:lang w:val="en-GB"/>
        </w:rPr>
      </w:pPr>
    </w:p>
    <w:p w14:paraId="0DA3E2A3" w14:textId="633A3C1D" w:rsidR="00F40B52" w:rsidRDefault="00F40B52" w:rsidP="00DC29DA">
      <w:pPr>
        <w:rPr>
          <w:lang w:val="en-GB"/>
        </w:rPr>
      </w:pPr>
    </w:p>
    <w:p w14:paraId="4C210784" w14:textId="2A2A2AC5" w:rsidR="00F40B52" w:rsidRDefault="00F40B52" w:rsidP="00DC29DA">
      <w:pPr>
        <w:rPr>
          <w:lang w:val="en-GB"/>
        </w:rPr>
      </w:pPr>
    </w:p>
    <w:p w14:paraId="2EB79CE9" w14:textId="550B6C36" w:rsidR="00F40B52" w:rsidRDefault="00F40B52" w:rsidP="00DC29DA">
      <w:pPr>
        <w:rPr>
          <w:lang w:val="en-GB"/>
        </w:rPr>
      </w:pPr>
    </w:p>
    <w:p w14:paraId="32433E17" w14:textId="0176AC06" w:rsidR="00F40B52" w:rsidRDefault="00F40B52" w:rsidP="00DC29DA">
      <w:pPr>
        <w:rPr>
          <w:lang w:val="en-GB"/>
        </w:rPr>
      </w:pPr>
    </w:p>
    <w:p w14:paraId="40B20DA3" w14:textId="09C20D8C" w:rsidR="00567A32" w:rsidRDefault="00567A32" w:rsidP="00DC29DA">
      <w:pPr>
        <w:rPr>
          <w:lang w:val="en-GB"/>
        </w:rPr>
      </w:pPr>
    </w:p>
    <w:p w14:paraId="748E5EF1" w14:textId="14DD2E67" w:rsidR="00567A32" w:rsidRDefault="00567A32" w:rsidP="00DC29DA">
      <w:pPr>
        <w:rPr>
          <w:lang w:val="en-GB"/>
        </w:rPr>
      </w:pPr>
    </w:p>
    <w:p w14:paraId="0449D9CC" w14:textId="20351950" w:rsidR="00567A32" w:rsidRDefault="00567A32" w:rsidP="00DC29DA">
      <w:pPr>
        <w:rPr>
          <w:lang w:val="en-GB"/>
        </w:rPr>
      </w:pPr>
    </w:p>
    <w:p w14:paraId="3018E05D" w14:textId="45642282" w:rsidR="00567A32" w:rsidRDefault="00567A32" w:rsidP="00DC29DA">
      <w:pPr>
        <w:rPr>
          <w:lang w:val="en-GB"/>
        </w:rPr>
      </w:pPr>
    </w:p>
    <w:p w14:paraId="2D8C9D16" w14:textId="77777777" w:rsidR="00567A32" w:rsidRDefault="00567A32" w:rsidP="00DC29DA">
      <w:pPr>
        <w:rPr>
          <w:lang w:val="en-GB"/>
        </w:rPr>
      </w:pPr>
    </w:p>
    <w:p w14:paraId="2362E9D8" w14:textId="77777777" w:rsidR="00ED3955" w:rsidRDefault="00ED3955" w:rsidP="00DC29DA">
      <w:pPr>
        <w:rPr>
          <w:lang w:val="en-GB"/>
        </w:rPr>
      </w:pPr>
    </w:p>
    <w:p w14:paraId="564D53D4" w14:textId="77777777" w:rsidR="00ED3955" w:rsidRDefault="00ED3955" w:rsidP="00DC29DA">
      <w:pPr>
        <w:rPr>
          <w:lang w:val="en-GB"/>
        </w:rPr>
      </w:pPr>
    </w:p>
    <w:p w14:paraId="397D7277" w14:textId="1C9D13E7" w:rsidR="00F40B52" w:rsidRDefault="00F40B52" w:rsidP="00DC29DA">
      <w:pPr>
        <w:rPr>
          <w:lang w:val="en-GB"/>
        </w:rPr>
      </w:pPr>
    </w:p>
    <w:p w14:paraId="51114222" w14:textId="77777777" w:rsidR="00F40B52" w:rsidRPr="0056547B" w:rsidRDefault="00F40B52" w:rsidP="00DC29DA">
      <w:pPr>
        <w:rPr>
          <w:lang w:val="en-GB"/>
        </w:rPr>
      </w:pPr>
    </w:p>
    <w:p w14:paraId="7AB89FA2" w14:textId="77777777" w:rsidR="00136D91" w:rsidRPr="00BD125F" w:rsidRDefault="00136D91" w:rsidP="00136D91">
      <w:pPr>
        <w:pStyle w:val="berschrift2"/>
        <w:jc w:val="both"/>
        <w:rPr>
          <w:b/>
          <w:bCs/>
          <w:sz w:val="18"/>
          <w:szCs w:val="18"/>
          <w:lang w:val="en-GB"/>
        </w:rPr>
      </w:pPr>
      <w:r w:rsidRPr="00BD125F">
        <w:rPr>
          <w:b/>
          <w:bCs/>
          <w:sz w:val="18"/>
          <w:szCs w:val="18"/>
          <w:lang w:val="en-GB"/>
        </w:rPr>
        <w:t>About Scheurich</w:t>
      </w:r>
    </w:p>
    <w:p w14:paraId="17D10483" w14:textId="77777777" w:rsidR="00136D91" w:rsidRPr="00BD125F" w:rsidRDefault="00136D91" w:rsidP="00136D91">
      <w:pPr>
        <w:pStyle w:val="NurText"/>
        <w:jc w:val="both"/>
        <w:rPr>
          <w:lang w:val="en-GB"/>
        </w:rPr>
      </w:pPr>
    </w:p>
    <w:p w14:paraId="48A6D667" w14:textId="77777777" w:rsidR="00136D91" w:rsidRPr="00581728" w:rsidRDefault="00136D91" w:rsidP="00136D91">
      <w:pPr>
        <w:pStyle w:val="NurText"/>
        <w:jc w:val="both"/>
        <w:rPr>
          <w:rFonts w:ascii="Arial" w:eastAsia="Arial" w:hAnsi="Arial" w:cs="Arial"/>
          <w:sz w:val="18"/>
          <w:szCs w:val="18"/>
          <w:lang w:val="en-GB"/>
        </w:rPr>
      </w:pPr>
      <w:r w:rsidRPr="00581728">
        <w:rPr>
          <w:rFonts w:ascii="Arial" w:hAnsi="Arial"/>
          <w:sz w:val="18"/>
          <w:szCs w:val="18"/>
          <w:lang w:val="en-GB"/>
        </w:rPr>
        <w:t>My pot. My style.</w:t>
      </w:r>
    </w:p>
    <w:p w14:paraId="72239BC6" w14:textId="1411B809" w:rsidR="00DC29DA" w:rsidRPr="00ED3955" w:rsidRDefault="00136D91" w:rsidP="00ED3955">
      <w:pPr>
        <w:pStyle w:val="NurText"/>
        <w:jc w:val="both"/>
        <w:rPr>
          <w:rFonts w:ascii="Arial" w:hAnsi="Arial"/>
          <w:sz w:val="18"/>
          <w:szCs w:val="18"/>
          <w:lang w:val="en-GB"/>
        </w:rPr>
      </w:pPr>
      <w:r w:rsidRPr="00581728">
        <w:rPr>
          <w:rFonts w:ascii="Arial" w:hAnsi="Arial"/>
          <w:sz w:val="18"/>
          <w:szCs w:val="18"/>
          <w:lang w:val="en-GB"/>
        </w:rPr>
        <w:t>Scheurich knows how to meet different customer demands and to offer fashionable products for current trends in interior styling. With i</w:t>
      </w:r>
      <w:r>
        <w:rPr>
          <w:rFonts w:ascii="Arial" w:hAnsi="Arial"/>
          <w:sz w:val="18"/>
          <w:szCs w:val="18"/>
          <w:lang w:val="en-GB"/>
        </w:rPr>
        <w:t>ts</w:t>
      </w:r>
      <w:r w:rsidRPr="00581728">
        <w:rPr>
          <w:rFonts w:ascii="Arial" w:hAnsi="Arial"/>
          <w:sz w:val="18"/>
          <w:szCs w:val="18"/>
          <w:lang w:val="en-GB"/>
        </w:rPr>
        <w:t xml:space="preserve"> fingers on the pulse of design, proven quality </w:t>
      </w:r>
      <w:r>
        <w:rPr>
          <w:rFonts w:ascii="Arial" w:hAnsi="Arial"/>
          <w:sz w:val="18"/>
          <w:szCs w:val="18"/>
          <w:lang w:val="en-GB"/>
        </w:rPr>
        <w:t>‘</w:t>
      </w:r>
      <w:r w:rsidRPr="00581728">
        <w:rPr>
          <w:rFonts w:ascii="Arial" w:hAnsi="Arial"/>
          <w:sz w:val="18"/>
          <w:szCs w:val="18"/>
          <w:lang w:val="en-GB"/>
        </w:rPr>
        <w:t>Made in Germany’ and one of the largest offerings of shapes in the ma</w:t>
      </w:r>
      <w:r>
        <w:rPr>
          <w:rFonts w:ascii="Arial" w:hAnsi="Arial"/>
          <w:sz w:val="18"/>
          <w:szCs w:val="18"/>
          <w:lang w:val="en-GB"/>
        </w:rPr>
        <w:t>rket, the family business is</w:t>
      </w:r>
      <w:r w:rsidRPr="00581728">
        <w:rPr>
          <w:rFonts w:ascii="Arial" w:hAnsi="Arial"/>
          <w:sz w:val="18"/>
          <w:szCs w:val="18"/>
          <w:lang w:val="en-GB"/>
        </w:rPr>
        <w:t xml:space="preserve"> No. 1 in Europe when it comes to plant containers for </w:t>
      </w:r>
      <w:r>
        <w:rPr>
          <w:rFonts w:ascii="Arial" w:hAnsi="Arial"/>
          <w:sz w:val="18"/>
          <w:szCs w:val="18"/>
          <w:lang w:val="en-GB"/>
        </w:rPr>
        <w:t xml:space="preserve">both </w:t>
      </w:r>
      <w:r w:rsidRPr="00581728">
        <w:rPr>
          <w:rFonts w:ascii="Arial" w:hAnsi="Arial"/>
          <w:sz w:val="18"/>
          <w:szCs w:val="18"/>
          <w:lang w:val="en-GB"/>
        </w:rPr>
        <w:t>the in</w:t>
      </w:r>
      <w:r>
        <w:rPr>
          <w:rFonts w:ascii="Arial" w:hAnsi="Arial"/>
          <w:sz w:val="18"/>
          <w:szCs w:val="18"/>
          <w:lang w:val="en-GB"/>
        </w:rPr>
        <w:t>doors and out</w:t>
      </w:r>
      <w:r w:rsidRPr="00581728">
        <w:rPr>
          <w:rFonts w:ascii="Arial" w:hAnsi="Arial"/>
          <w:sz w:val="18"/>
          <w:szCs w:val="18"/>
          <w:lang w:val="en-GB"/>
        </w:rPr>
        <w:t xml:space="preserve">. The sustainable ceramics and plastics production lines at both German locations make Scheurich a pioneer </w:t>
      </w:r>
      <w:r>
        <w:rPr>
          <w:rFonts w:ascii="Arial" w:hAnsi="Arial"/>
          <w:sz w:val="18"/>
          <w:szCs w:val="18"/>
          <w:lang w:val="en-GB"/>
        </w:rPr>
        <w:t>of</w:t>
      </w:r>
      <w:r w:rsidRPr="00581728">
        <w:rPr>
          <w:rFonts w:ascii="Arial" w:hAnsi="Arial"/>
          <w:sz w:val="18"/>
          <w:szCs w:val="18"/>
          <w:lang w:val="en-GB"/>
        </w:rPr>
        <w:t xml:space="preserve"> environmental protection.</w:t>
      </w:r>
      <w:r>
        <w:rPr>
          <w:lang w:val="en-GB"/>
        </w:rPr>
        <w:t xml:space="preserve"> </w:t>
      </w:r>
      <w:r w:rsidRPr="00BD125F">
        <w:rPr>
          <w:rFonts w:ascii="Arial" w:hAnsi="Arial"/>
          <w:sz w:val="18"/>
          <w:szCs w:val="18"/>
          <w:lang w:val="en-GB"/>
        </w:rPr>
        <w:t>The company is part of the Scheurich</w:t>
      </w:r>
      <w:r>
        <w:rPr>
          <w:rFonts w:ascii="Arial" w:hAnsi="Arial"/>
          <w:sz w:val="18"/>
          <w:szCs w:val="18"/>
          <w:lang w:val="en-GB"/>
        </w:rPr>
        <w:t xml:space="preserve"> </w:t>
      </w:r>
      <w:r w:rsidRPr="00BD125F">
        <w:rPr>
          <w:rFonts w:ascii="Arial" w:hAnsi="Arial"/>
          <w:sz w:val="18"/>
          <w:szCs w:val="18"/>
          <w:lang w:val="en-GB"/>
        </w:rPr>
        <w:t>Group.</w:t>
      </w:r>
    </w:p>
    <w:sectPr w:rsidR="00DC29DA" w:rsidRPr="00ED3955" w:rsidSect="004D00AF">
      <w:headerReference w:type="default" r:id="rId7"/>
      <w:footerReference w:type="default" r:id="rId8"/>
      <w:pgSz w:w="11906" w:h="16838"/>
      <w:pgMar w:top="3119" w:right="1531" w:bottom="2268" w:left="1588" w:header="720"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2B220" w14:textId="77777777" w:rsidR="00D3681E" w:rsidRDefault="00D3681E" w:rsidP="00872642">
      <w:r>
        <w:separator/>
      </w:r>
    </w:p>
  </w:endnote>
  <w:endnote w:type="continuationSeparator" w:id="0">
    <w:p w14:paraId="2EA84834" w14:textId="77777777" w:rsidR="00D3681E" w:rsidRDefault="00D3681E" w:rsidP="0087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D628" w14:textId="2B3E0150" w:rsidR="00FE237A" w:rsidRDefault="00FE237A" w:rsidP="00FE237A">
    <w:pPr>
      <w:pStyle w:val="Fuzeile"/>
      <w:jc w:val="right"/>
      <w:rPr>
        <w:rStyle w:val="Seitenzahl"/>
        <w:sz w:val="22"/>
        <w:szCs w:val="22"/>
      </w:rPr>
    </w:pPr>
    <w:r>
      <w:rPr>
        <w:rStyle w:val="Seitenzahl"/>
        <w:sz w:val="16"/>
        <w:szCs w:val="16"/>
      </w:rPr>
      <w:tab/>
    </w:r>
    <w:r w:rsidRPr="0033767A">
      <w:rPr>
        <w:rStyle w:val="Seitenzahl"/>
        <w:sz w:val="22"/>
        <w:szCs w:val="22"/>
      </w:rPr>
      <w:fldChar w:fldCharType="begin"/>
    </w:r>
    <w:r w:rsidRPr="0033767A">
      <w:rPr>
        <w:rStyle w:val="Seitenzahl"/>
        <w:sz w:val="22"/>
        <w:szCs w:val="22"/>
      </w:rPr>
      <w:instrText xml:space="preserve"> PAGE </w:instrText>
    </w:r>
    <w:r w:rsidRPr="0033767A">
      <w:rPr>
        <w:rStyle w:val="Seitenzahl"/>
        <w:sz w:val="22"/>
        <w:szCs w:val="22"/>
      </w:rPr>
      <w:fldChar w:fldCharType="separate"/>
    </w:r>
    <w:r w:rsidR="005605C1">
      <w:rPr>
        <w:rStyle w:val="Seitenzahl"/>
        <w:noProof/>
        <w:sz w:val="22"/>
        <w:szCs w:val="22"/>
      </w:rPr>
      <w:t>1</w:t>
    </w:r>
    <w:r w:rsidRPr="0033767A">
      <w:rPr>
        <w:rStyle w:val="Seitenzahl"/>
        <w:sz w:val="22"/>
        <w:szCs w:val="22"/>
      </w:rPr>
      <w:fldChar w:fldCharType="end"/>
    </w:r>
    <w:r w:rsidRPr="0033767A">
      <w:rPr>
        <w:rStyle w:val="Seitenzahl"/>
        <w:sz w:val="22"/>
        <w:szCs w:val="22"/>
      </w:rPr>
      <w:t>/</w:t>
    </w:r>
    <w:r w:rsidRPr="0033767A">
      <w:rPr>
        <w:rStyle w:val="Seitenzahl"/>
        <w:sz w:val="22"/>
        <w:szCs w:val="22"/>
      </w:rPr>
      <w:fldChar w:fldCharType="begin"/>
    </w:r>
    <w:r w:rsidRPr="0033767A">
      <w:rPr>
        <w:rStyle w:val="Seitenzahl"/>
        <w:sz w:val="22"/>
        <w:szCs w:val="22"/>
      </w:rPr>
      <w:instrText xml:space="preserve"> NUMPAGES </w:instrText>
    </w:r>
    <w:r w:rsidRPr="0033767A">
      <w:rPr>
        <w:rStyle w:val="Seitenzahl"/>
        <w:sz w:val="22"/>
        <w:szCs w:val="22"/>
      </w:rPr>
      <w:fldChar w:fldCharType="separate"/>
    </w:r>
    <w:r w:rsidR="005605C1">
      <w:rPr>
        <w:rStyle w:val="Seitenzahl"/>
        <w:noProof/>
        <w:sz w:val="22"/>
        <w:szCs w:val="22"/>
      </w:rPr>
      <w:t>1</w:t>
    </w:r>
    <w:r w:rsidRPr="0033767A">
      <w:rPr>
        <w:rStyle w:val="Seitenzahl"/>
        <w:sz w:val="22"/>
        <w:szCs w:val="22"/>
      </w:rPr>
      <w:fldChar w:fldCharType="end"/>
    </w:r>
  </w:p>
  <w:p w14:paraId="308F0E3F" w14:textId="359D6F8A" w:rsidR="00481DD6" w:rsidRPr="00481DD6" w:rsidRDefault="00FE237A" w:rsidP="00FE237A">
    <w:pPr>
      <w:pStyle w:val="Fuzeile"/>
      <w:tabs>
        <w:tab w:val="clear" w:pos="4536"/>
        <w:tab w:val="clear" w:pos="9072"/>
        <w:tab w:val="left" w:pos="7479"/>
      </w:tabs>
      <w:rPr>
        <w:rStyle w:val="Seitenzahl"/>
        <w:sz w:val="16"/>
        <w:szCs w:val="16"/>
      </w:rPr>
    </w:pPr>
    <w:r>
      <w:rPr>
        <w:noProof/>
      </w:rPr>
      <w:drawing>
        <wp:anchor distT="0" distB="0" distL="114300" distR="114300" simplePos="0" relativeHeight="251663360" behindDoc="1" locked="0" layoutInCell="1" allowOverlap="1" wp14:anchorId="6788E63E" wp14:editId="022C9B4D">
          <wp:simplePos x="0" y="0"/>
          <wp:positionH relativeFrom="column">
            <wp:posOffset>-202565</wp:posOffset>
          </wp:positionH>
          <wp:positionV relativeFrom="paragraph">
            <wp:posOffset>236533</wp:posOffset>
          </wp:positionV>
          <wp:extent cx="6108700" cy="730250"/>
          <wp:effectExtent l="0" t="0" r="6350" b="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6108700" cy="730250"/>
                  </a:xfrm>
                  <a:prstGeom prst="rect">
                    <a:avLst/>
                  </a:prstGeom>
                </pic:spPr>
              </pic:pic>
            </a:graphicData>
          </a:graphic>
          <wp14:sizeRelH relativeFrom="margin">
            <wp14:pctWidth>0</wp14:pctWidth>
          </wp14:sizeRelH>
          <wp14:sizeRelV relativeFrom="margin">
            <wp14:pctHeight>0</wp14:pctHeight>
          </wp14:sizeRelV>
        </wp:anchor>
      </w:drawing>
    </w:r>
  </w:p>
  <w:p w14:paraId="7B225FE6" w14:textId="1DB7F778" w:rsidR="00872642" w:rsidRDefault="00FE237A" w:rsidP="00FE237A">
    <w:pPr>
      <w:pStyle w:val="Fuzeile"/>
      <w:tabs>
        <w:tab w:val="clear" w:pos="4536"/>
        <w:tab w:val="clear" w:pos="9072"/>
        <w:tab w:val="left" w:pos="7479"/>
      </w:tabs>
    </w:pPr>
    <w:r>
      <w:tab/>
    </w:r>
  </w:p>
  <w:p w14:paraId="70C5F2A9" w14:textId="77777777" w:rsidR="005F7294" w:rsidRPr="00872642" w:rsidRDefault="005F7294" w:rsidP="00872642">
    <w:pPr>
      <w:pStyle w:val="Fuzeile"/>
    </w:pPr>
  </w:p>
  <w:p w14:paraId="74FB4430" w14:textId="77777777" w:rsidR="00E603A2" w:rsidRPr="005F7294" w:rsidRDefault="00E603A2">
    <w:pP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5E5EF" w14:textId="77777777" w:rsidR="00D3681E" w:rsidRDefault="00D3681E" w:rsidP="00872642">
      <w:r>
        <w:separator/>
      </w:r>
    </w:p>
  </w:footnote>
  <w:footnote w:type="continuationSeparator" w:id="0">
    <w:p w14:paraId="47D56E7E" w14:textId="77777777" w:rsidR="00D3681E" w:rsidRDefault="00D3681E" w:rsidP="0087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25C8" w14:textId="36D6753E" w:rsidR="00125EB5" w:rsidRPr="003B464C" w:rsidRDefault="00BB1F54" w:rsidP="00125EB5">
    <w:pPr>
      <w:pStyle w:val="Kopfzeile"/>
    </w:pPr>
    <w:r>
      <w:rPr>
        <w:noProof/>
      </w:rPr>
      <w:drawing>
        <wp:anchor distT="0" distB="0" distL="114300" distR="114300" simplePos="0" relativeHeight="251662336" behindDoc="1" locked="0" layoutInCell="1" allowOverlap="1" wp14:anchorId="7D4CB0DE" wp14:editId="4B1A0351">
          <wp:simplePos x="0" y="0"/>
          <wp:positionH relativeFrom="column">
            <wp:posOffset>-283845</wp:posOffset>
          </wp:positionH>
          <wp:positionV relativeFrom="paragraph">
            <wp:posOffset>-156523</wp:posOffset>
          </wp:positionV>
          <wp:extent cx="6204857" cy="902525"/>
          <wp:effectExtent l="0" t="0" r="571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6204857" cy="902525"/>
                  </a:xfrm>
                  <a:prstGeom prst="rect">
                    <a:avLst/>
                  </a:prstGeom>
                </pic:spPr>
              </pic:pic>
            </a:graphicData>
          </a:graphic>
          <wp14:sizeRelH relativeFrom="page">
            <wp14:pctWidth>0</wp14:pctWidth>
          </wp14:sizeRelH>
          <wp14:sizeRelV relativeFrom="page">
            <wp14:pctHeight>0</wp14:pctHeight>
          </wp14:sizeRelV>
        </wp:anchor>
      </w:drawing>
    </w:r>
  </w:p>
  <w:p w14:paraId="3BD61664" w14:textId="7F4A0F94" w:rsidR="00125EB5" w:rsidRPr="00A27A35" w:rsidRDefault="00125EB5" w:rsidP="00125EB5">
    <w:pPr>
      <w:pStyle w:val="Kopfzeile"/>
    </w:pPr>
  </w:p>
  <w:p w14:paraId="1F25BEAA" w14:textId="77777777" w:rsidR="00872642" w:rsidRPr="00125EB5" w:rsidRDefault="00872642" w:rsidP="00125EB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F4"/>
    <w:rsid w:val="000021F4"/>
    <w:rsid w:val="000079CB"/>
    <w:rsid w:val="000676BC"/>
    <w:rsid w:val="00125EB5"/>
    <w:rsid w:val="00136D91"/>
    <w:rsid w:val="003118E3"/>
    <w:rsid w:val="0033339F"/>
    <w:rsid w:val="003E7ACB"/>
    <w:rsid w:val="00416C76"/>
    <w:rsid w:val="004462A1"/>
    <w:rsid w:val="00481DD6"/>
    <w:rsid w:val="004D00AF"/>
    <w:rsid w:val="004E5530"/>
    <w:rsid w:val="004E5BF4"/>
    <w:rsid w:val="005605C1"/>
    <w:rsid w:val="0056547B"/>
    <w:rsid w:val="00567A32"/>
    <w:rsid w:val="005A6173"/>
    <w:rsid w:val="005F7294"/>
    <w:rsid w:val="00603B2C"/>
    <w:rsid w:val="0065478E"/>
    <w:rsid w:val="00672B11"/>
    <w:rsid w:val="006B6BED"/>
    <w:rsid w:val="00744DE5"/>
    <w:rsid w:val="007743A4"/>
    <w:rsid w:val="007C3DF8"/>
    <w:rsid w:val="00845488"/>
    <w:rsid w:val="008529B0"/>
    <w:rsid w:val="00872642"/>
    <w:rsid w:val="009151E0"/>
    <w:rsid w:val="009A0B56"/>
    <w:rsid w:val="00A31745"/>
    <w:rsid w:val="00A37724"/>
    <w:rsid w:val="00B30F88"/>
    <w:rsid w:val="00B778F4"/>
    <w:rsid w:val="00BB1F54"/>
    <w:rsid w:val="00BD0EB3"/>
    <w:rsid w:val="00C257D0"/>
    <w:rsid w:val="00D1753F"/>
    <w:rsid w:val="00D3681E"/>
    <w:rsid w:val="00D533C4"/>
    <w:rsid w:val="00DC29DA"/>
    <w:rsid w:val="00DC57AF"/>
    <w:rsid w:val="00DE7B22"/>
    <w:rsid w:val="00E04368"/>
    <w:rsid w:val="00E27DDE"/>
    <w:rsid w:val="00E603A2"/>
    <w:rsid w:val="00EC65DC"/>
    <w:rsid w:val="00ED3955"/>
    <w:rsid w:val="00F40B52"/>
    <w:rsid w:val="00F4356B"/>
    <w:rsid w:val="00FE23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CE640"/>
  <w15:chartTrackingRefBased/>
  <w15:docId w15:val="{8186ED0D-7C45-4221-B9E8-21C2796F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5530"/>
    <w:pPr>
      <w:spacing w:after="0" w:line="240" w:lineRule="auto"/>
    </w:pPr>
    <w:rPr>
      <w:rFonts w:eastAsia="Times New Roman" w:cs="Times New Roman"/>
      <w:sz w:val="20"/>
      <w:szCs w:val="20"/>
      <w:lang w:eastAsia="de-DE"/>
    </w:rPr>
  </w:style>
  <w:style w:type="paragraph" w:styleId="berschrift1">
    <w:name w:val="heading 1"/>
    <w:basedOn w:val="Standard"/>
    <w:next w:val="Standard"/>
    <w:link w:val="berschrift1Zchn"/>
    <w:qFormat/>
    <w:rsid w:val="004E5530"/>
    <w:pPr>
      <w:keepNext/>
      <w:outlineLvl w:val="0"/>
    </w:pPr>
    <w:rPr>
      <w:sz w:val="24"/>
    </w:rPr>
  </w:style>
  <w:style w:type="paragraph" w:styleId="berschrift2">
    <w:name w:val="heading 2"/>
    <w:basedOn w:val="Standard"/>
    <w:next w:val="Standard"/>
    <w:link w:val="berschrift2Zchn"/>
    <w:qFormat/>
    <w:rsid w:val="004E5530"/>
    <w:pPr>
      <w:keepNext/>
      <w:outlineLvl w:val="1"/>
    </w:pPr>
    <w:rPr>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E5530"/>
    <w:rPr>
      <w:rFonts w:eastAsia="Times New Roman" w:cs="Times New Roman"/>
      <w:szCs w:val="20"/>
      <w:lang w:eastAsia="de-DE"/>
    </w:rPr>
  </w:style>
  <w:style w:type="character" w:customStyle="1" w:styleId="berschrift2Zchn">
    <w:name w:val="Überschrift 2 Zchn"/>
    <w:basedOn w:val="Absatz-Standardschriftart"/>
    <w:link w:val="berschrift2"/>
    <w:rsid w:val="004E5530"/>
    <w:rPr>
      <w:rFonts w:eastAsia="Times New Roman" w:cs="Times New Roman"/>
      <w:sz w:val="36"/>
      <w:szCs w:val="20"/>
      <w:lang w:eastAsia="de-DE"/>
    </w:rPr>
  </w:style>
  <w:style w:type="paragraph" w:styleId="Kopfzeile">
    <w:name w:val="header"/>
    <w:basedOn w:val="Standard"/>
    <w:link w:val="KopfzeileZchn"/>
    <w:uiPriority w:val="99"/>
    <w:unhideWhenUsed/>
    <w:rsid w:val="00872642"/>
    <w:pPr>
      <w:tabs>
        <w:tab w:val="center" w:pos="4536"/>
        <w:tab w:val="right" w:pos="9072"/>
      </w:tabs>
    </w:pPr>
  </w:style>
  <w:style w:type="character" w:customStyle="1" w:styleId="KopfzeileZchn">
    <w:name w:val="Kopfzeile Zchn"/>
    <w:basedOn w:val="Absatz-Standardschriftart"/>
    <w:link w:val="Kopfzeile"/>
    <w:uiPriority w:val="99"/>
    <w:rsid w:val="00872642"/>
    <w:rPr>
      <w:rFonts w:eastAsia="Times New Roman" w:cs="Times New Roman"/>
      <w:sz w:val="20"/>
      <w:szCs w:val="20"/>
      <w:lang w:eastAsia="de-DE"/>
    </w:rPr>
  </w:style>
  <w:style w:type="paragraph" w:styleId="Fuzeile">
    <w:name w:val="footer"/>
    <w:basedOn w:val="Standard"/>
    <w:link w:val="FuzeileZchn"/>
    <w:uiPriority w:val="99"/>
    <w:unhideWhenUsed/>
    <w:rsid w:val="00872642"/>
    <w:pPr>
      <w:tabs>
        <w:tab w:val="center" w:pos="4536"/>
        <w:tab w:val="right" w:pos="9072"/>
      </w:tabs>
    </w:pPr>
  </w:style>
  <w:style w:type="character" w:customStyle="1" w:styleId="FuzeileZchn">
    <w:name w:val="Fußzeile Zchn"/>
    <w:basedOn w:val="Absatz-Standardschriftart"/>
    <w:link w:val="Fuzeile"/>
    <w:uiPriority w:val="99"/>
    <w:rsid w:val="00872642"/>
    <w:rPr>
      <w:rFonts w:eastAsia="Times New Roman" w:cs="Times New Roman"/>
      <w:sz w:val="20"/>
      <w:szCs w:val="20"/>
      <w:lang w:eastAsia="de-DE"/>
    </w:rPr>
  </w:style>
  <w:style w:type="character" w:styleId="Seitenzahl">
    <w:name w:val="page number"/>
    <w:rsid w:val="00872642"/>
  </w:style>
  <w:style w:type="paragraph" w:styleId="Sprechblasentext">
    <w:name w:val="Balloon Text"/>
    <w:basedOn w:val="Standard"/>
    <w:link w:val="SprechblasentextZchn"/>
    <w:uiPriority w:val="99"/>
    <w:semiHidden/>
    <w:unhideWhenUsed/>
    <w:rsid w:val="008529B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29B0"/>
    <w:rPr>
      <w:rFonts w:ascii="Segoe UI" w:eastAsia="Times New Roman" w:hAnsi="Segoe UI" w:cs="Segoe UI"/>
      <w:sz w:val="18"/>
      <w:szCs w:val="18"/>
      <w:lang w:eastAsia="de-DE"/>
    </w:rPr>
  </w:style>
  <w:style w:type="paragraph" w:styleId="NurText">
    <w:name w:val="Plain Text"/>
    <w:basedOn w:val="Standard"/>
    <w:link w:val="NurTextZchn"/>
    <w:uiPriority w:val="99"/>
    <w:unhideWhenUsed/>
    <w:rsid w:val="005A6173"/>
    <w:rPr>
      <w:rFonts w:ascii="Calibri" w:hAnsi="Calibri"/>
      <w:sz w:val="22"/>
      <w:szCs w:val="21"/>
    </w:rPr>
  </w:style>
  <w:style w:type="character" w:customStyle="1" w:styleId="NurTextZchn">
    <w:name w:val="Nur Text Zchn"/>
    <w:basedOn w:val="Absatz-Standardschriftart"/>
    <w:link w:val="NurText"/>
    <w:uiPriority w:val="99"/>
    <w:rsid w:val="005A6173"/>
    <w:rPr>
      <w:rFonts w:ascii="Calibri" w:eastAsia="Times New Roman" w:hAnsi="Calibri" w:cs="Times New Roman"/>
      <w:sz w:val="22"/>
      <w:szCs w:val="21"/>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1790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Blies</dc:creator>
  <cp:keywords/>
  <dc:description/>
  <cp:lastModifiedBy>Angelica Blies</cp:lastModifiedBy>
  <cp:revision>9</cp:revision>
  <cp:lastPrinted>2025-06-06T07:00:00Z</cp:lastPrinted>
  <dcterms:created xsi:type="dcterms:W3CDTF">2025-06-11T09:55:00Z</dcterms:created>
  <dcterms:modified xsi:type="dcterms:W3CDTF">2026-02-16T08:42:00Z</dcterms:modified>
</cp:coreProperties>
</file>