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4F3E1" w14:textId="77777777" w:rsidR="00164828" w:rsidRPr="002E387B" w:rsidRDefault="00164828" w:rsidP="00164828">
      <w:pPr>
        <w:jc w:val="both"/>
        <w:rPr>
          <w:sz w:val="22"/>
          <w:szCs w:val="22"/>
          <w:lang w:val="en-GB"/>
        </w:rPr>
      </w:pPr>
      <w:r w:rsidRPr="002E387B">
        <w:rPr>
          <w:sz w:val="22"/>
          <w:szCs w:val="22"/>
          <w:lang w:val="en-GB"/>
        </w:rPr>
        <w:t>For cosy living spaces</w:t>
      </w:r>
    </w:p>
    <w:p w14:paraId="10ECDA27" w14:textId="77777777" w:rsidR="00164828" w:rsidRPr="002E387B" w:rsidRDefault="00164828" w:rsidP="00164828">
      <w:pPr>
        <w:jc w:val="both"/>
        <w:rPr>
          <w:sz w:val="22"/>
          <w:szCs w:val="22"/>
          <w:lang w:val="en-GB"/>
        </w:rPr>
      </w:pPr>
    </w:p>
    <w:p w14:paraId="6979D4B8" w14:textId="77777777" w:rsidR="00164828" w:rsidRPr="002E387B" w:rsidRDefault="00164828" w:rsidP="00164828">
      <w:pPr>
        <w:jc w:val="both"/>
        <w:rPr>
          <w:b/>
          <w:bCs/>
          <w:sz w:val="36"/>
          <w:szCs w:val="36"/>
          <w:lang w:val="en-GB"/>
        </w:rPr>
      </w:pPr>
      <w:r w:rsidRPr="002E387B">
        <w:rPr>
          <w:b/>
          <w:bCs/>
          <w:sz w:val="36"/>
          <w:szCs w:val="36"/>
          <w:lang w:val="en-GB"/>
        </w:rPr>
        <w:t>Raw Timber and Raw Canvas by Scheurich</w:t>
      </w:r>
    </w:p>
    <w:p w14:paraId="01E28CC9" w14:textId="77777777" w:rsidR="00164828" w:rsidRPr="002E387B" w:rsidRDefault="00164828" w:rsidP="00164828">
      <w:pPr>
        <w:jc w:val="both"/>
        <w:rPr>
          <w:sz w:val="22"/>
          <w:szCs w:val="22"/>
          <w:lang w:val="en-GB"/>
        </w:rPr>
      </w:pPr>
    </w:p>
    <w:p w14:paraId="6B3FAABF" w14:textId="29E8E86E" w:rsidR="00164828" w:rsidRPr="002E387B" w:rsidRDefault="00164828" w:rsidP="00164828">
      <w:pPr>
        <w:spacing w:line="360" w:lineRule="auto"/>
        <w:jc w:val="both"/>
        <w:rPr>
          <w:sz w:val="22"/>
          <w:szCs w:val="22"/>
          <w:lang w:val="en-GB"/>
        </w:rPr>
      </w:pPr>
      <w:r>
        <w:rPr>
          <w:rFonts w:cs="Arial"/>
          <w:noProof/>
          <w:sz w:val="22"/>
          <w:szCs w:val="22"/>
        </w:rPr>
        <w:drawing>
          <wp:anchor distT="0" distB="0" distL="114300" distR="114300" simplePos="0" relativeHeight="251659264" behindDoc="1" locked="0" layoutInCell="1" allowOverlap="1" wp14:anchorId="67297F4D" wp14:editId="5B6C3DDE">
            <wp:simplePos x="0" y="0"/>
            <wp:positionH relativeFrom="margin">
              <wp:align>left</wp:align>
            </wp:positionH>
            <wp:positionV relativeFrom="paragraph">
              <wp:posOffset>46990</wp:posOffset>
            </wp:positionV>
            <wp:extent cx="2520000" cy="3758400"/>
            <wp:effectExtent l="0" t="0" r="0" b="0"/>
            <wp:wrapTight wrapText="bothSides">
              <wp:wrapPolygon edited="0">
                <wp:start x="0" y="0"/>
                <wp:lineTo x="0" y="21461"/>
                <wp:lineTo x="21393" y="21461"/>
                <wp:lineTo x="21393" y="0"/>
                <wp:lineTo x="0" y="0"/>
              </wp:wrapPolygon>
            </wp:wrapTight>
            <wp:docPr id="17361020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02036" name="Grafik 1736102036"/>
                    <pic:cNvPicPr/>
                  </pic:nvPicPr>
                  <pic:blipFill>
                    <a:blip r:embed="rId6">
                      <a:extLst>
                        <a:ext uri="{28A0092B-C50C-407E-A947-70E740481C1C}">
                          <a14:useLocalDpi xmlns:a14="http://schemas.microsoft.com/office/drawing/2010/main" val="0"/>
                        </a:ext>
                      </a:extLst>
                    </a:blip>
                    <a:stretch>
                      <a:fillRect/>
                    </a:stretch>
                  </pic:blipFill>
                  <pic:spPr>
                    <a:xfrm>
                      <a:off x="0" y="0"/>
                      <a:ext cx="2520000" cy="3758400"/>
                    </a:xfrm>
                    <a:prstGeom prst="rect">
                      <a:avLst/>
                    </a:prstGeom>
                  </pic:spPr>
                </pic:pic>
              </a:graphicData>
            </a:graphic>
          </wp:anchor>
        </w:drawing>
      </w:r>
      <w:r w:rsidRPr="002E387B">
        <w:rPr>
          <w:sz w:val="22"/>
          <w:szCs w:val="22"/>
          <w:lang w:val="en-GB"/>
        </w:rPr>
        <w:t>With their natural look, these two attractive designs from Scheurich could even give plants a run for their money. Raw Timber and Raw Canvas are reminders of cosy woollen blankets with a stylish weave – combined with a matt stone finish and a colour palette that blends seamlessly with the Scandi style, cosy cottage atmosphere or the green living trend.</w:t>
      </w:r>
    </w:p>
    <w:p w14:paraId="04865648" w14:textId="77777777" w:rsidR="00164828" w:rsidRPr="002E387B" w:rsidRDefault="00164828" w:rsidP="00164828">
      <w:pPr>
        <w:spacing w:line="360" w:lineRule="auto"/>
        <w:jc w:val="both"/>
        <w:rPr>
          <w:sz w:val="22"/>
          <w:szCs w:val="22"/>
          <w:lang w:val="en-GB"/>
        </w:rPr>
      </w:pPr>
    </w:p>
    <w:p w14:paraId="30A8BA22" w14:textId="77777777" w:rsidR="00164828" w:rsidRPr="002E387B" w:rsidRDefault="00164828" w:rsidP="00164828">
      <w:pPr>
        <w:spacing w:line="360" w:lineRule="auto"/>
        <w:jc w:val="both"/>
        <w:rPr>
          <w:sz w:val="22"/>
          <w:szCs w:val="22"/>
          <w:lang w:val="en-GB"/>
        </w:rPr>
      </w:pPr>
      <w:r w:rsidRPr="002E387B">
        <w:rPr>
          <w:sz w:val="22"/>
          <w:szCs w:val="22"/>
          <w:lang w:val="en-GB"/>
        </w:rPr>
        <w:t xml:space="preserve">Subdued colours are now everywhere in modern living: for example, in furniture made from light woods such as oak, birch and ash, as well as accessories like coarsely knotted rugs and plaids in off-white – and Raw Timber and Raw Canvas right in the middle of it all with bright green plants such as Monstera (Swiss cheese plant) and Pilea </w:t>
      </w:r>
      <w:proofErr w:type="spellStart"/>
      <w:r w:rsidRPr="002E387B">
        <w:rPr>
          <w:sz w:val="22"/>
          <w:szCs w:val="22"/>
          <w:lang w:val="en-GB"/>
        </w:rPr>
        <w:t>peperomioides</w:t>
      </w:r>
      <w:proofErr w:type="spellEnd"/>
      <w:r w:rsidRPr="002E387B">
        <w:rPr>
          <w:sz w:val="22"/>
          <w:szCs w:val="22"/>
          <w:lang w:val="en-GB"/>
        </w:rPr>
        <w:t xml:space="preserve"> (lucky money plant). A sight that brings relaxation!</w:t>
      </w:r>
    </w:p>
    <w:p w14:paraId="53F98A1C" w14:textId="77777777" w:rsidR="00164828" w:rsidRPr="002E387B" w:rsidRDefault="00164828" w:rsidP="00164828">
      <w:pPr>
        <w:spacing w:line="360" w:lineRule="auto"/>
        <w:jc w:val="both"/>
        <w:rPr>
          <w:sz w:val="22"/>
          <w:szCs w:val="22"/>
          <w:lang w:val="en-GB"/>
        </w:rPr>
      </w:pPr>
    </w:p>
    <w:p w14:paraId="27343342" w14:textId="77777777" w:rsidR="00164828" w:rsidRPr="002E387B" w:rsidRDefault="00164828" w:rsidP="00164828">
      <w:pPr>
        <w:spacing w:line="360" w:lineRule="auto"/>
        <w:jc w:val="both"/>
        <w:rPr>
          <w:sz w:val="22"/>
          <w:szCs w:val="22"/>
          <w:lang w:val="en-GB"/>
        </w:rPr>
      </w:pPr>
      <w:r w:rsidRPr="002E387B">
        <w:rPr>
          <w:sz w:val="22"/>
          <w:szCs w:val="22"/>
          <w:lang w:val="en-GB"/>
        </w:rPr>
        <w:t xml:space="preserve">Raw Timber and Raw Canvas are made using the high-quality </w:t>
      </w:r>
      <w:proofErr w:type="spellStart"/>
      <w:r w:rsidRPr="002E387B">
        <w:rPr>
          <w:sz w:val="22"/>
          <w:szCs w:val="22"/>
          <w:lang w:val="en-GB"/>
        </w:rPr>
        <w:t>Polyprint</w:t>
      </w:r>
      <w:proofErr w:type="spellEnd"/>
      <w:r w:rsidRPr="002E387B">
        <w:rPr>
          <w:sz w:val="22"/>
          <w:szCs w:val="22"/>
          <w:lang w:val="en-GB"/>
        </w:rPr>
        <w:t xml:space="preserve"> process: together with the timelessly beautiful cylindrical shape and the small rim at the bottom, Scheurich strikes the perfect balance here between organic charm and purist clarity. An arrangement of Raw Timber, Raw Canvas and plain-coloured cover pots expands the design possibilities for plant lovers.</w:t>
      </w:r>
    </w:p>
    <w:p w14:paraId="189F31B6" w14:textId="77777777" w:rsidR="00164828" w:rsidRPr="002E387B" w:rsidRDefault="00164828" w:rsidP="00164828">
      <w:pPr>
        <w:spacing w:line="360" w:lineRule="auto"/>
        <w:jc w:val="both"/>
        <w:rPr>
          <w:sz w:val="22"/>
          <w:szCs w:val="22"/>
          <w:lang w:val="en-GB"/>
        </w:rPr>
      </w:pPr>
    </w:p>
    <w:p w14:paraId="2E42D894" w14:textId="77777777" w:rsidR="00164828" w:rsidRPr="002E387B" w:rsidRDefault="00164828" w:rsidP="00164828">
      <w:pPr>
        <w:spacing w:line="360" w:lineRule="auto"/>
        <w:jc w:val="both"/>
        <w:rPr>
          <w:sz w:val="22"/>
          <w:szCs w:val="22"/>
          <w:lang w:val="en-GB"/>
        </w:rPr>
      </w:pPr>
      <w:r w:rsidRPr="002E387B">
        <w:rPr>
          <w:sz w:val="22"/>
          <w:szCs w:val="22"/>
          <w:lang w:val="en-GB"/>
        </w:rPr>
        <w:t>The cover pots are Made in Germany and 100 per cent waterproof.</w:t>
      </w:r>
    </w:p>
    <w:p w14:paraId="557B67DA" w14:textId="77777777" w:rsidR="00164828" w:rsidRPr="002E387B" w:rsidRDefault="00164828" w:rsidP="00164828">
      <w:pPr>
        <w:spacing w:line="360" w:lineRule="auto"/>
        <w:jc w:val="both"/>
        <w:rPr>
          <w:sz w:val="22"/>
          <w:szCs w:val="22"/>
          <w:lang w:val="en-GB"/>
        </w:rPr>
      </w:pPr>
    </w:p>
    <w:p w14:paraId="7A4BF7F9" w14:textId="77777777" w:rsidR="00164828" w:rsidRPr="002E387B" w:rsidRDefault="00164828" w:rsidP="00164828">
      <w:pPr>
        <w:spacing w:line="360" w:lineRule="auto"/>
        <w:jc w:val="both"/>
        <w:rPr>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164828" w:rsidRPr="00E57EFC" w14:paraId="58898159" w14:textId="77777777" w:rsidTr="00915663">
        <w:tc>
          <w:tcPr>
            <w:tcW w:w="4463" w:type="dxa"/>
          </w:tcPr>
          <w:p w14:paraId="4F750D3B" w14:textId="77777777" w:rsidR="00164828" w:rsidRPr="00E57EFC" w:rsidRDefault="00164828"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164828" w:rsidRPr="00476E07" w14:paraId="43657D6B" w14:textId="77777777" w:rsidTr="00915663">
        <w:tc>
          <w:tcPr>
            <w:tcW w:w="4463" w:type="dxa"/>
          </w:tcPr>
          <w:p w14:paraId="2E342945" w14:textId="77777777" w:rsidR="00164828" w:rsidRDefault="00164828" w:rsidP="00915663">
            <w:pPr>
              <w:jc w:val="both"/>
              <w:rPr>
                <w:sz w:val="18"/>
                <w:szCs w:val="18"/>
                <w:lang w:val="en-GB"/>
              </w:rPr>
            </w:pPr>
            <w:r>
              <w:rPr>
                <w:sz w:val="18"/>
                <w:szCs w:val="18"/>
                <w:lang w:val="en-GB"/>
              </w:rPr>
              <w:t>Cover pots</w:t>
            </w:r>
            <w:r w:rsidRPr="00476E07">
              <w:rPr>
                <w:sz w:val="18"/>
                <w:szCs w:val="18"/>
                <w:lang w:val="en-GB"/>
              </w:rPr>
              <w:t xml:space="preserve"> Raw Timber, Raw Can</w:t>
            </w:r>
            <w:r>
              <w:rPr>
                <w:sz w:val="18"/>
                <w:szCs w:val="18"/>
                <w:lang w:val="en-GB"/>
              </w:rPr>
              <w:t>vas:</w:t>
            </w:r>
          </w:p>
          <w:p w14:paraId="22201229" w14:textId="77777777" w:rsidR="00164828" w:rsidRPr="00476E07" w:rsidRDefault="00164828" w:rsidP="00915663">
            <w:pPr>
              <w:jc w:val="both"/>
              <w:rPr>
                <w:sz w:val="18"/>
                <w:szCs w:val="18"/>
                <w:lang w:val="en-GB"/>
              </w:rPr>
            </w:pPr>
            <w:r>
              <w:rPr>
                <w:sz w:val="18"/>
                <w:szCs w:val="18"/>
                <w:lang w:val="en-GB"/>
              </w:rPr>
              <w:t>12, 14, 16 and 19 cm</w:t>
            </w:r>
          </w:p>
        </w:tc>
      </w:tr>
    </w:tbl>
    <w:p w14:paraId="27895980" w14:textId="77777777" w:rsidR="00164828" w:rsidRPr="00476E07" w:rsidRDefault="00164828" w:rsidP="00164828">
      <w:pPr>
        <w:jc w:val="both"/>
        <w:rPr>
          <w:sz w:val="18"/>
          <w:szCs w:val="18"/>
          <w:lang w:val="en-GB"/>
        </w:rPr>
      </w:pPr>
    </w:p>
    <w:p w14:paraId="5B3B3EFE" w14:textId="77777777" w:rsidR="00164828" w:rsidRPr="00476E07" w:rsidRDefault="00164828" w:rsidP="00164828">
      <w:pPr>
        <w:rPr>
          <w:lang w:val="en-GB"/>
        </w:rPr>
      </w:pPr>
    </w:p>
    <w:p w14:paraId="0AEC78A8" w14:textId="77777777" w:rsidR="00164828" w:rsidRPr="00476E07" w:rsidRDefault="00164828" w:rsidP="00164828">
      <w:pPr>
        <w:rPr>
          <w:lang w:val="en-GB"/>
        </w:rPr>
      </w:pPr>
    </w:p>
    <w:p w14:paraId="16482B79" w14:textId="77777777" w:rsidR="007732A4" w:rsidRDefault="007732A4" w:rsidP="00C03295">
      <w:pPr>
        <w:spacing w:line="360" w:lineRule="auto"/>
        <w:jc w:val="both"/>
        <w:rPr>
          <w:rFonts w:cs="Arial"/>
          <w:sz w:val="22"/>
          <w:szCs w:val="22"/>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9CBFBE5" w14:textId="77777777" w:rsidR="00164828" w:rsidRDefault="00164828" w:rsidP="00C03295">
      <w:pPr>
        <w:spacing w:line="360" w:lineRule="auto"/>
        <w:jc w:val="both"/>
        <w:rPr>
          <w:rFonts w:cs="Arial"/>
          <w:sz w:val="22"/>
          <w:szCs w:val="22"/>
        </w:rPr>
      </w:pPr>
    </w:p>
    <w:p w14:paraId="01D19540" w14:textId="77777777" w:rsidR="00164828" w:rsidRDefault="00164828" w:rsidP="00C03295">
      <w:pPr>
        <w:spacing w:line="360" w:lineRule="auto"/>
        <w:jc w:val="both"/>
        <w:rPr>
          <w:rFonts w:cs="Arial"/>
          <w:sz w:val="22"/>
          <w:szCs w:val="22"/>
        </w:rPr>
      </w:pPr>
    </w:p>
    <w:p w14:paraId="12A4A914" w14:textId="77777777" w:rsidR="00164828" w:rsidRDefault="00164828" w:rsidP="00C03295">
      <w:pPr>
        <w:spacing w:line="360" w:lineRule="auto"/>
        <w:jc w:val="both"/>
        <w:rPr>
          <w:rFonts w:cs="Arial"/>
          <w:sz w:val="22"/>
          <w:szCs w:val="22"/>
        </w:rPr>
      </w:pPr>
    </w:p>
    <w:p w14:paraId="108FF79A" w14:textId="77777777" w:rsidR="00164828" w:rsidRDefault="00164828" w:rsidP="00C03295">
      <w:pPr>
        <w:spacing w:line="360" w:lineRule="auto"/>
        <w:jc w:val="both"/>
        <w:rPr>
          <w:rFonts w:cs="Arial"/>
          <w:sz w:val="22"/>
          <w:szCs w:val="22"/>
        </w:rPr>
      </w:pPr>
    </w:p>
    <w:p w14:paraId="5BA54869" w14:textId="77777777" w:rsidR="00164828" w:rsidRDefault="00164828" w:rsidP="00C03295">
      <w:pPr>
        <w:spacing w:line="360" w:lineRule="auto"/>
        <w:jc w:val="both"/>
        <w:rPr>
          <w:rFonts w:cs="Arial"/>
          <w:sz w:val="22"/>
          <w:szCs w:val="22"/>
        </w:rPr>
      </w:pPr>
    </w:p>
    <w:p w14:paraId="693DD493" w14:textId="77777777" w:rsidR="00164828" w:rsidRDefault="00164828"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4C160" w14:textId="77777777" w:rsidR="00AB5BCB" w:rsidRDefault="00AB5BCB" w:rsidP="00872642">
      <w:r>
        <w:separator/>
      </w:r>
    </w:p>
  </w:endnote>
  <w:endnote w:type="continuationSeparator" w:id="0">
    <w:p w14:paraId="6D724DD5" w14:textId="77777777" w:rsidR="00AB5BCB" w:rsidRDefault="00AB5BCB"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61885" w14:textId="77777777" w:rsidR="00AB5BCB" w:rsidRDefault="00AB5BCB" w:rsidP="00872642">
      <w:r>
        <w:separator/>
      </w:r>
    </w:p>
  </w:footnote>
  <w:footnote w:type="continuationSeparator" w:id="0">
    <w:p w14:paraId="6B6E3750" w14:textId="77777777" w:rsidR="00AB5BCB" w:rsidRDefault="00AB5BCB"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64828"/>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433D4"/>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A01E1A"/>
    <w:rsid w:val="00A31745"/>
    <w:rsid w:val="00A63EB1"/>
    <w:rsid w:val="00A97B4B"/>
    <w:rsid w:val="00AB5BCB"/>
    <w:rsid w:val="00B137FD"/>
    <w:rsid w:val="00B62D37"/>
    <w:rsid w:val="00B778F4"/>
    <w:rsid w:val="00BB1F54"/>
    <w:rsid w:val="00C03295"/>
    <w:rsid w:val="00C52CE9"/>
    <w:rsid w:val="00C83FC7"/>
    <w:rsid w:val="00C93915"/>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1682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2026-06-15T15:08:00Z</dcterms:created>
  <dcterms:modified xsi:type="dcterms:W3CDTF">2026-06-15T15:09:00Z</dcterms:modified>
</cp:coreProperties>
</file>