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E6B97" w14:textId="77777777" w:rsidR="00283AE1" w:rsidRPr="003E61B9" w:rsidRDefault="00283AE1" w:rsidP="00283AE1">
      <w:pPr>
        <w:jc w:val="both"/>
        <w:rPr>
          <w:sz w:val="22"/>
          <w:szCs w:val="22"/>
          <w:lang w:val="en-GB"/>
        </w:rPr>
      </w:pPr>
      <w:r w:rsidRPr="003E61B9">
        <w:rPr>
          <w:sz w:val="22"/>
          <w:szCs w:val="22"/>
          <w:lang w:val="en-GB"/>
        </w:rPr>
        <w:t xml:space="preserve">Cylindrical shape, vertical relief </w:t>
      </w:r>
    </w:p>
    <w:p w14:paraId="1D726F20" w14:textId="77777777" w:rsidR="00283AE1" w:rsidRPr="003E61B9" w:rsidRDefault="00283AE1" w:rsidP="00283AE1">
      <w:pPr>
        <w:jc w:val="both"/>
        <w:rPr>
          <w:sz w:val="22"/>
          <w:szCs w:val="22"/>
          <w:lang w:val="en-GB"/>
        </w:rPr>
      </w:pPr>
    </w:p>
    <w:p w14:paraId="4A1DEE59" w14:textId="77777777" w:rsidR="00283AE1" w:rsidRPr="006C25BC" w:rsidRDefault="00283AE1" w:rsidP="00283AE1">
      <w:pPr>
        <w:jc w:val="both"/>
        <w:rPr>
          <w:b/>
          <w:bCs/>
          <w:sz w:val="36"/>
          <w:szCs w:val="36"/>
          <w:lang w:val="en-GB"/>
        </w:rPr>
      </w:pPr>
      <w:r w:rsidRPr="006C25BC">
        <w:rPr>
          <w:b/>
          <w:bCs/>
          <w:sz w:val="36"/>
          <w:szCs w:val="36"/>
          <w:lang w:val="en-GB"/>
        </w:rPr>
        <w:t>Scala by Scheurich</w:t>
      </w:r>
    </w:p>
    <w:p w14:paraId="794DB05C" w14:textId="77777777" w:rsidR="00283AE1" w:rsidRPr="003E61B9" w:rsidRDefault="00283AE1" w:rsidP="00283AE1">
      <w:pPr>
        <w:jc w:val="both"/>
        <w:rPr>
          <w:sz w:val="22"/>
          <w:szCs w:val="22"/>
          <w:lang w:val="en-GB"/>
        </w:rPr>
      </w:pPr>
    </w:p>
    <w:p w14:paraId="3473A612" w14:textId="03E8AD22" w:rsidR="00283AE1" w:rsidRPr="003E61B9" w:rsidRDefault="00283AE1" w:rsidP="00283AE1">
      <w:pPr>
        <w:spacing w:line="360" w:lineRule="auto"/>
        <w:jc w:val="both"/>
        <w:rPr>
          <w:sz w:val="22"/>
          <w:szCs w:val="22"/>
          <w:lang w:val="en-GB"/>
        </w:rPr>
      </w:pPr>
      <w:r>
        <w:rPr>
          <w:rFonts w:cs="Arial"/>
          <w:noProof/>
          <w:sz w:val="22"/>
          <w:szCs w:val="22"/>
        </w:rPr>
        <w:drawing>
          <wp:anchor distT="0" distB="0" distL="114300" distR="114300" simplePos="0" relativeHeight="251659264" behindDoc="1" locked="0" layoutInCell="1" allowOverlap="1" wp14:anchorId="1046A07C" wp14:editId="46F8FEB9">
            <wp:simplePos x="0" y="0"/>
            <wp:positionH relativeFrom="margin">
              <wp:align>left</wp:align>
            </wp:positionH>
            <wp:positionV relativeFrom="paragraph">
              <wp:posOffset>37465</wp:posOffset>
            </wp:positionV>
            <wp:extent cx="2520000" cy="2520000"/>
            <wp:effectExtent l="0" t="0" r="0" b="0"/>
            <wp:wrapTight wrapText="bothSides">
              <wp:wrapPolygon edited="0">
                <wp:start x="0" y="0"/>
                <wp:lineTo x="0" y="21393"/>
                <wp:lineTo x="21393" y="21393"/>
                <wp:lineTo x="21393" y="0"/>
                <wp:lineTo x="0" y="0"/>
              </wp:wrapPolygon>
            </wp:wrapTight>
            <wp:docPr id="18247772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77271" name="Grafik 18247772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anchor>
        </w:drawing>
      </w:r>
      <w:r w:rsidRPr="003E61B9">
        <w:rPr>
          <w:sz w:val="22"/>
          <w:szCs w:val="22"/>
          <w:lang w:val="en-GB"/>
        </w:rPr>
        <w:t>For a striking appearance: Scala by Scheurich is the timelessly beautiful cover pot range with a relief texture in various colour and finish options – from classically matt to glossy and silky-matt. Depending on the version, the distinctive longitudinal grooves create a different look that complements your personal interior style.</w:t>
      </w:r>
    </w:p>
    <w:p w14:paraId="53B6C2B3" w14:textId="77777777" w:rsidR="00283AE1" w:rsidRPr="003E61B9" w:rsidRDefault="00283AE1" w:rsidP="00283AE1">
      <w:pPr>
        <w:spacing w:line="360" w:lineRule="auto"/>
        <w:jc w:val="both"/>
        <w:rPr>
          <w:sz w:val="22"/>
          <w:szCs w:val="22"/>
          <w:lang w:val="en-GB"/>
        </w:rPr>
      </w:pPr>
    </w:p>
    <w:p w14:paraId="255835C7" w14:textId="77777777" w:rsidR="00283AE1" w:rsidRPr="003E61B9" w:rsidRDefault="00283AE1" w:rsidP="00283AE1">
      <w:pPr>
        <w:spacing w:line="360" w:lineRule="auto"/>
        <w:jc w:val="both"/>
        <w:rPr>
          <w:sz w:val="22"/>
          <w:szCs w:val="22"/>
          <w:lang w:val="en-GB"/>
        </w:rPr>
      </w:pPr>
      <w:r w:rsidRPr="003E61B9">
        <w:rPr>
          <w:sz w:val="22"/>
          <w:szCs w:val="22"/>
          <w:lang w:val="en-GB"/>
        </w:rPr>
        <w:t xml:space="preserve">Sophisticated in Refined Cream, Grey, Green or Hazel: if you want your living space to radiate a soothing warmth and cosiness, then Cream, Grey, Green and Hazel are the perfect choices. Cream and Grey lend a special </w:t>
      </w:r>
      <w:r>
        <w:rPr>
          <w:sz w:val="22"/>
          <w:szCs w:val="22"/>
          <w:lang w:val="en-GB"/>
        </w:rPr>
        <w:t>glow</w:t>
      </w:r>
      <w:r w:rsidRPr="003E61B9">
        <w:rPr>
          <w:sz w:val="22"/>
          <w:szCs w:val="22"/>
          <w:lang w:val="en-GB"/>
        </w:rPr>
        <w:t xml:space="preserve"> to modern rooms. With Green and Hazel, plant lovers can highlight their preference for understated style – a satin-matt finish is on-trend and looks particularly elegant. And Scala in Panna and Night Black offers a classic black-and-white look.</w:t>
      </w:r>
    </w:p>
    <w:p w14:paraId="4413EA96" w14:textId="77777777" w:rsidR="00283AE1" w:rsidRPr="003E61B9" w:rsidRDefault="00283AE1" w:rsidP="00283AE1">
      <w:pPr>
        <w:spacing w:line="360" w:lineRule="auto"/>
        <w:jc w:val="both"/>
        <w:rPr>
          <w:sz w:val="22"/>
          <w:szCs w:val="22"/>
          <w:lang w:val="en-GB"/>
        </w:rPr>
      </w:pPr>
    </w:p>
    <w:p w14:paraId="4B1B476C" w14:textId="77777777" w:rsidR="00283AE1" w:rsidRPr="003E61B9" w:rsidRDefault="00283AE1" w:rsidP="00283AE1">
      <w:pPr>
        <w:spacing w:line="360" w:lineRule="auto"/>
        <w:jc w:val="both"/>
        <w:rPr>
          <w:sz w:val="22"/>
          <w:szCs w:val="22"/>
          <w:lang w:val="en-GB"/>
        </w:rPr>
      </w:pPr>
      <w:r w:rsidRPr="003E61B9">
        <w:rPr>
          <w:sz w:val="22"/>
          <w:szCs w:val="22"/>
          <w:lang w:val="en-GB"/>
        </w:rPr>
        <w:t>Light accents, glossy effects and plenty of ways to combine Scala make this cover pot a favourite: Cream and Grey immediately evoke the Scandi look. Complemented by Green, the trio fits perfectly into an urban jungle. ‘Welcome to the Cozy Cottage’ is the theme with Cream and Hazel. If you’re in the mood for retro, combine Green and Hazel. All four Refined variants can also be decorated to suit your mood. There are no limits to your imagination here. But there are limits to the watering can: Scala is Made in Germany and 100 per cent waterproof.</w:t>
      </w:r>
    </w:p>
    <w:p w14:paraId="708FC649" w14:textId="77777777" w:rsidR="00283AE1" w:rsidRDefault="00283AE1" w:rsidP="00283AE1">
      <w:pPr>
        <w:spacing w:line="360" w:lineRule="auto"/>
        <w:jc w:val="both"/>
        <w:rPr>
          <w:sz w:val="22"/>
          <w:szCs w:val="22"/>
          <w:lang w:val="en-GB"/>
        </w:rPr>
      </w:pPr>
    </w:p>
    <w:p w14:paraId="0E0DCE40" w14:textId="77777777" w:rsidR="00283AE1" w:rsidRDefault="00283AE1" w:rsidP="00283AE1">
      <w:pPr>
        <w:spacing w:line="360" w:lineRule="auto"/>
        <w:jc w:val="both"/>
        <w:rPr>
          <w:sz w:val="22"/>
          <w:szCs w:val="22"/>
          <w:lang w:val="en-GB"/>
        </w:rPr>
      </w:pPr>
    </w:p>
    <w:p w14:paraId="2D3E7057" w14:textId="77777777" w:rsidR="00283AE1" w:rsidRPr="003E61B9" w:rsidRDefault="00283AE1" w:rsidP="00283AE1">
      <w:pPr>
        <w:spacing w:line="360" w:lineRule="auto"/>
        <w:jc w:val="both"/>
        <w:rPr>
          <w:sz w:val="22"/>
          <w:szCs w:val="22"/>
          <w:lang w:val="en-GB"/>
        </w:rPr>
      </w:pPr>
    </w:p>
    <w:p w14:paraId="56B6C65E" w14:textId="77777777" w:rsidR="00283AE1" w:rsidRPr="003E61B9" w:rsidRDefault="00283AE1" w:rsidP="00283AE1">
      <w:pPr>
        <w:spacing w:line="360" w:lineRule="auto"/>
        <w:jc w:val="both"/>
        <w:rPr>
          <w:sz w:val="22"/>
          <w:szCs w:val="22"/>
          <w:lang w:val="en-GB"/>
        </w:rPr>
      </w:pPr>
    </w:p>
    <w:tbl>
      <w:tblPr>
        <w:tblW w:w="4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tblGrid>
      <w:tr w:rsidR="00283AE1" w:rsidRPr="00E57EFC" w14:paraId="37805268" w14:textId="77777777" w:rsidTr="00915663">
        <w:tc>
          <w:tcPr>
            <w:tcW w:w="4463" w:type="dxa"/>
          </w:tcPr>
          <w:p w14:paraId="3CE4FB0F" w14:textId="77777777" w:rsidR="00283AE1" w:rsidRPr="00E57EFC" w:rsidRDefault="00283AE1" w:rsidP="00915663">
            <w:pPr>
              <w:jc w:val="both"/>
              <w:rPr>
                <w:sz w:val="18"/>
                <w:szCs w:val="18"/>
              </w:rPr>
            </w:pPr>
            <w:proofErr w:type="spellStart"/>
            <w:r>
              <w:rPr>
                <w:sz w:val="18"/>
                <w:szCs w:val="18"/>
              </w:rPr>
              <w:t>Available</w:t>
            </w:r>
            <w:proofErr w:type="spellEnd"/>
            <w:r>
              <w:rPr>
                <w:sz w:val="18"/>
                <w:szCs w:val="18"/>
              </w:rPr>
              <w:t xml:space="preserve"> </w:t>
            </w:r>
            <w:proofErr w:type="spellStart"/>
            <w:r>
              <w:rPr>
                <w:sz w:val="18"/>
                <w:szCs w:val="18"/>
              </w:rPr>
              <w:t>sizes</w:t>
            </w:r>
            <w:proofErr w:type="spellEnd"/>
            <w:r w:rsidRPr="00E57EFC">
              <w:rPr>
                <w:sz w:val="18"/>
                <w:szCs w:val="18"/>
              </w:rPr>
              <w:t>:</w:t>
            </w:r>
          </w:p>
        </w:tc>
      </w:tr>
      <w:tr w:rsidR="00283AE1" w:rsidRPr="00283AE1" w14:paraId="2A36ABEE" w14:textId="77777777" w:rsidTr="00915663">
        <w:tc>
          <w:tcPr>
            <w:tcW w:w="4463" w:type="dxa"/>
          </w:tcPr>
          <w:p w14:paraId="50E61F18" w14:textId="77777777" w:rsidR="00283AE1" w:rsidRDefault="00283AE1" w:rsidP="00915663">
            <w:pPr>
              <w:jc w:val="both"/>
              <w:rPr>
                <w:sz w:val="18"/>
                <w:szCs w:val="18"/>
                <w:lang w:val="en-GB"/>
              </w:rPr>
            </w:pPr>
            <w:r>
              <w:rPr>
                <w:sz w:val="18"/>
                <w:szCs w:val="18"/>
                <w:lang w:val="en-GB"/>
              </w:rPr>
              <w:t>Cover pots</w:t>
            </w:r>
            <w:r w:rsidRPr="00A366F3">
              <w:rPr>
                <w:sz w:val="18"/>
                <w:szCs w:val="18"/>
                <w:lang w:val="en-GB"/>
              </w:rPr>
              <w:t xml:space="preserve"> Refined Cream, Refined G</w:t>
            </w:r>
            <w:r>
              <w:rPr>
                <w:sz w:val="18"/>
                <w:szCs w:val="18"/>
                <w:lang w:val="en-GB"/>
              </w:rPr>
              <w:t xml:space="preserve">rey, </w:t>
            </w:r>
          </w:p>
          <w:p w14:paraId="2743C837" w14:textId="77777777" w:rsidR="00283AE1" w:rsidRDefault="00283AE1" w:rsidP="00915663">
            <w:pPr>
              <w:jc w:val="both"/>
              <w:rPr>
                <w:sz w:val="18"/>
                <w:szCs w:val="18"/>
                <w:lang w:val="en-GB"/>
              </w:rPr>
            </w:pPr>
            <w:r>
              <w:rPr>
                <w:sz w:val="18"/>
                <w:szCs w:val="18"/>
                <w:lang w:val="en-GB"/>
              </w:rPr>
              <w:t xml:space="preserve">Refined Green, Refined Hazel: </w:t>
            </w:r>
          </w:p>
          <w:p w14:paraId="6E64C06B" w14:textId="77777777" w:rsidR="00283AE1" w:rsidRPr="00A366F3" w:rsidRDefault="00283AE1" w:rsidP="00915663">
            <w:pPr>
              <w:jc w:val="both"/>
              <w:rPr>
                <w:sz w:val="18"/>
                <w:szCs w:val="18"/>
                <w:lang w:val="en-GB"/>
              </w:rPr>
            </w:pPr>
            <w:r>
              <w:rPr>
                <w:sz w:val="18"/>
                <w:szCs w:val="18"/>
                <w:lang w:val="en-GB"/>
              </w:rPr>
              <w:t>12, 14, 16, 19 and 21 cm</w:t>
            </w:r>
          </w:p>
        </w:tc>
      </w:tr>
      <w:tr w:rsidR="00283AE1" w:rsidRPr="003E61B9" w14:paraId="6E95F5E0" w14:textId="77777777" w:rsidTr="00915663">
        <w:tc>
          <w:tcPr>
            <w:tcW w:w="4463" w:type="dxa"/>
          </w:tcPr>
          <w:p w14:paraId="0E6E8209" w14:textId="77777777" w:rsidR="00283AE1" w:rsidRDefault="00283AE1" w:rsidP="00915663">
            <w:pPr>
              <w:jc w:val="both"/>
              <w:rPr>
                <w:sz w:val="18"/>
                <w:szCs w:val="18"/>
                <w:lang w:val="en-GB"/>
              </w:rPr>
            </w:pPr>
            <w:r>
              <w:rPr>
                <w:sz w:val="18"/>
                <w:szCs w:val="18"/>
                <w:lang w:val="en-GB"/>
              </w:rPr>
              <w:t xml:space="preserve">Cover pots Panna, Night Black: </w:t>
            </w:r>
          </w:p>
          <w:p w14:paraId="407F4C11" w14:textId="77777777" w:rsidR="00283AE1" w:rsidRPr="00A366F3" w:rsidRDefault="00283AE1" w:rsidP="00915663">
            <w:pPr>
              <w:jc w:val="both"/>
              <w:rPr>
                <w:sz w:val="18"/>
                <w:szCs w:val="18"/>
                <w:lang w:val="en-GB"/>
              </w:rPr>
            </w:pPr>
            <w:r>
              <w:rPr>
                <w:sz w:val="18"/>
                <w:szCs w:val="18"/>
                <w:lang w:val="en-GB"/>
              </w:rPr>
              <w:t>12, 14, 16, 19, 21, 24 and 27 cm</w:t>
            </w:r>
          </w:p>
        </w:tc>
      </w:tr>
    </w:tbl>
    <w:p w14:paraId="0A067A14" w14:textId="77777777" w:rsidR="00283AE1" w:rsidRPr="00A366F3" w:rsidRDefault="00283AE1" w:rsidP="00283AE1">
      <w:pPr>
        <w:jc w:val="both"/>
        <w:rPr>
          <w:sz w:val="18"/>
          <w:szCs w:val="18"/>
          <w:lang w:val="en-GB"/>
        </w:rPr>
      </w:pPr>
    </w:p>
    <w:p w14:paraId="671AB82E" w14:textId="77777777" w:rsidR="007732A4" w:rsidRDefault="007732A4" w:rsidP="00C03295">
      <w:pPr>
        <w:spacing w:line="360" w:lineRule="auto"/>
        <w:jc w:val="both"/>
        <w:rPr>
          <w:rFonts w:cs="Arial"/>
          <w:sz w:val="22"/>
          <w:szCs w:val="22"/>
        </w:rPr>
      </w:pPr>
    </w:p>
    <w:p w14:paraId="58904BA6" w14:textId="77777777" w:rsidR="007732A4" w:rsidRDefault="007732A4" w:rsidP="00C03295">
      <w:pPr>
        <w:spacing w:line="360" w:lineRule="auto"/>
        <w:jc w:val="both"/>
        <w:rPr>
          <w:rFonts w:cs="Arial"/>
          <w:sz w:val="22"/>
          <w:szCs w:val="22"/>
        </w:rPr>
      </w:pPr>
    </w:p>
    <w:p w14:paraId="1644B079" w14:textId="77777777" w:rsidR="007732A4" w:rsidRDefault="007732A4" w:rsidP="00C03295">
      <w:pPr>
        <w:spacing w:line="360" w:lineRule="auto"/>
        <w:jc w:val="both"/>
        <w:rPr>
          <w:rFonts w:cs="Arial"/>
          <w:sz w:val="22"/>
          <w:szCs w:val="22"/>
        </w:rPr>
      </w:pPr>
    </w:p>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28C98990" w14:textId="77777777" w:rsidR="00C93915" w:rsidRDefault="00C93915" w:rsidP="00C03295">
      <w:pPr>
        <w:spacing w:line="360" w:lineRule="auto"/>
        <w:jc w:val="both"/>
        <w:rPr>
          <w:rFonts w:cs="Arial"/>
          <w:sz w:val="22"/>
          <w:szCs w:val="22"/>
        </w:rPr>
      </w:pPr>
    </w:p>
    <w:p w14:paraId="15C984B4" w14:textId="77777777" w:rsidR="00C93915" w:rsidRDefault="00C93915" w:rsidP="00C03295">
      <w:pPr>
        <w:spacing w:line="360" w:lineRule="auto"/>
        <w:jc w:val="both"/>
        <w:rPr>
          <w:rFonts w:cs="Arial"/>
          <w:sz w:val="22"/>
          <w:szCs w:val="22"/>
        </w:rPr>
      </w:pPr>
    </w:p>
    <w:p w14:paraId="3A2B120E" w14:textId="77777777" w:rsidR="00C93915" w:rsidRDefault="00C93915" w:rsidP="00C03295">
      <w:pPr>
        <w:spacing w:line="360" w:lineRule="auto"/>
        <w:jc w:val="both"/>
        <w:rPr>
          <w:rFonts w:cs="Arial"/>
          <w:sz w:val="22"/>
          <w:szCs w:val="22"/>
        </w:rPr>
      </w:pPr>
    </w:p>
    <w:p w14:paraId="0A750680" w14:textId="77777777" w:rsidR="00C93915" w:rsidRDefault="00C93915" w:rsidP="00C03295">
      <w:pPr>
        <w:spacing w:line="360" w:lineRule="auto"/>
        <w:jc w:val="both"/>
        <w:rPr>
          <w:rFonts w:cs="Arial"/>
          <w:sz w:val="22"/>
          <w:szCs w:val="22"/>
        </w:rPr>
      </w:pPr>
    </w:p>
    <w:p w14:paraId="4956DAA5" w14:textId="77777777" w:rsidR="00C93915" w:rsidRDefault="00C93915" w:rsidP="00C03295">
      <w:pPr>
        <w:spacing w:line="360" w:lineRule="auto"/>
        <w:jc w:val="both"/>
        <w:rPr>
          <w:rFonts w:cs="Arial"/>
          <w:sz w:val="22"/>
          <w:szCs w:val="22"/>
        </w:rPr>
      </w:pPr>
    </w:p>
    <w:p w14:paraId="758960A6" w14:textId="77777777" w:rsidR="00283AE1" w:rsidRDefault="00283AE1" w:rsidP="00C03295">
      <w:pPr>
        <w:spacing w:line="360" w:lineRule="auto"/>
        <w:jc w:val="both"/>
        <w:rPr>
          <w:rFonts w:cs="Arial"/>
          <w:sz w:val="22"/>
          <w:szCs w:val="22"/>
        </w:rPr>
      </w:pPr>
    </w:p>
    <w:p w14:paraId="6BD0ADB1" w14:textId="77777777" w:rsidR="00283AE1" w:rsidRDefault="00283AE1" w:rsidP="00C03295">
      <w:pPr>
        <w:spacing w:line="360" w:lineRule="auto"/>
        <w:jc w:val="both"/>
        <w:rPr>
          <w:rFonts w:cs="Arial"/>
          <w:sz w:val="22"/>
          <w:szCs w:val="22"/>
        </w:rPr>
      </w:pPr>
    </w:p>
    <w:p w14:paraId="1F4CD10F" w14:textId="77777777" w:rsidR="00283AE1" w:rsidRDefault="00283AE1" w:rsidP="00C03295">
      <w:pPr>
        <w:spacing w:line="360" w:lineRule="auto"/>
        <w:jc w:val="both"/>
        <w:rPr>
          <w:rFonts w:cs="Arial"/>
          <w:sz w:val="22"/>
          <w:szCs w:val="22"/>
        </w:rPr>
      </w:pPr>
    </w:p>
    <w:p w14:paraId="62E1D957" w14:textId="77777777" w:rsidR="00283AE1" w:rsidRDefault="00283AE1" w:rsidP="00C03295">
      <w:pPr>
        <w:spacing w:line="360" w:lineRule="auto"/>
        <w:jc w:val="both"/>
        <w:rPr>
          <w:rFonts w:cs="Arial"/>
          <w:sz w:val="22"/>
          <w:szCs w:val="22"/>
        </w:rPr>
      </w:pPr>
    </w:p>
    <w:p w14:paraId="17D5E481" w14:textId="77777777" w:rsidR="00283AE1" w:rsidRDefault="00283AE1" w:rsidP="00C03295">
      <w:pPr>
        <w:spacing w:line="360" w:lineRule="auto"/>
        <w:jc w:val="both"/>
        <w:rPr>
          <w:rFonts w:cs="Arial"/>
          <w:sz w:val="22"/>
          <w:szCs w:val="22"/>
        </w:rPr>
      </w:pPr>
    </w:p>
    <w:p w14:paraId="7510D1AD" w14:textId="77777777" w:rsidR="00283AE1" w:rsidRDefault="00283AE1" w:rsidP="00C03295">
      <w:pPr>
        <w:spacing w:line="360" w:lineRule="auto"/>
        <w:jc w:val="both"/>
        <w:rPr>
          <w:rFonts w:cs="Arial"/>
          <w:sz w:val="22"/>
          <w:szCs w:val="22"/>
        </w:rPr>
      </w:pPr>
    </w:p>
    <w:p w14:paraId="64116EFC" w14:textId="77777777" w:rsidR="00C93915" w:rsidRDefault="00C93915" w:rsidP="00C03295">
      <w:pPr>
        <w:spacing w:line="360" w:lineRule="auto"/>
        <w:jc w:val="both"/>
        <w:rPr>
          <w:rFonts w:cs="Arial"/>
          <w:sz w:val="22"/>
          <w:szCs w:val="22"/>
        </w:rPr>
      </w:pPr>
    </w:p>
    <w:p w14:paraId="0383B9B1" w14:textId="77777777" w:rsidR="00C93915" w:rsidRDefault="00C93915" w:rsidP="00C03295">
      <w:pPr>
        <w:spacing w:line="360" w:lineRule="auto"/>
        <w:jc w:val="both"/>
        <w:rPr>
          <w:rFonts w:cs="Arial"/>
          <w:sz w:val="22"/>
          <w:szCs w:val="22"/>
        </w:rPr>
      </w:pPr>
    </w:p>
    <w:p w14:paraId="3FB022BB" w14:textId="77777777" w:rsidR="00C93915" w:rsidRPr="00C93915" w:rsidRDefault="00C93915" w:rsidP="00C93915">
      <w:pPr>
        <w:pStyle w:val="NurText"/>
        <w:jc w:val="both"/>
        <w:rPr>
          <w:rFonts w:ascii="Arial" w:hAnsi="Arial" w:cs="Arial"/>
          <w:b/>
          <w:bCs/>
          <w:sz w:val="18"/>
          <w:szCs w:val="18"/>
          <w:lang w:val="en-GB"/>
        </w:rPr>
      </w:pPr>
      <w:r w:rsidRPr="00C93915">
        <w:rPr>
          <w:rFonts w:ascii="Arial" w:hAnsi="Arial" w:cs="Arial"/>
          <w:b/>
          <w:bCs/>
          <w:sz w:val="18"/>
          <w:szCs w:val="18"/>
          <w:lang w:val="en-GB"/>
        </w:rPr>
        <w:t>About Scheurich</w:t>
      </w:r>
    </w:p>
    <w:p w14:paraId="63313833" w14:textId="77777777" w:rsidR="00C93915" w:rsidRPr="00C93915" w:rsidRDefault="00C93915" w:rsidP="00C93915">
      <w:pPr>
        <w:pStyle w:val="NurText"/>
        <w:jc w:val="both"/>
        <w:rPr>
          <w:rFonts w:ascii="Arial" w:hAnsi="Arial" w:cs="Arial"/>
          <w:sz w:val="18"/>
          <w:szCs w:val="18"/>
          <w:lang w:val="en-GB"/>
        </w:rPr>
      </w:pPr>
    </w:p>
    <w:p w14:paraId="7245D551" w14:textId="77777777" w:rsidR="00C93915" w:rsidRPr="00C93915" w:rsidRDefault="00C93915" w:rsidP="00C93915">
      <w:pPr>
        <w:pStyle w:val="NurText"/>
        <w:jc w:val="both"/>
        <w:rPr>
          <w:rFonts w:ascii="Arial" w:hAnsi="Arial" w:cs="Arial"/>
          <w:sz w:val="18"/>
          <w:szCs w:val="18"/>
          <w:lang w:val="en-GB"/>
        </w:rPr>
      </w:pPr>
      <w:r w:rsidRPr="00C93915">
        <w:rPr>
          <w:rFonts w:ascii="Arial" w:hAnsi="Arial" w:cs="Arial"/>
          <w:sz w:val="18"/>
          <w:szCs w:val="18"/>
          <w:lang w:val="en-GB"/>
        </w:rPr>
        <w:t>Designed for Your Life.</w:t>
      </w:r>
    </w:p>
    <w:p w14:paraId="7C1567A1" w14:textId="77777777" w:rsidR="00C93915" w:rsidRPr="00C93915" w:rsidRDefault="00C93915" w:rsidP="00C93915">
      <w:pPr>
        <w:pStyle w:val="NurText"/>
        <w:jc w:val="both"/>
        <w:rPr>
          <w:rFonts w:ascii="Arial" w:hAnsi="Arial" w:cs="Arial"/>
          <w:sz w:val="18"/>
          <w:szCs w:val="18"/>
          <w:lang w:val="en-GB"/>
        </w:rPr>
      </w:pPr>
    </w:p>
    <w:p w14:paraId="480573ED" w14:textId="75C9CEA2" w:rsidR="0084100B" w:rsidRPr="00C93915" w:rsidRDefault="00C93915" w:rsidP="00C93915">
      <w:pPr>
        <w:pStyle w:val="NurText"/>
        <w:jc w:val="both"/>
        <w:rPr>
          <w:rFonts w:ascii="Arial" w:hAnsi="Arial" w:cs="Arial"/>
          <w:sz w:val="18"/>
          <w:szCs w:val="18"/>
        </w:rPr>
      </w:pPr>
      <w:r w:rsidRPr="00C93915">
        <w:rPr>
          <w:rFonts w:ascii="Arial" w:hAnsi="Arial" w:cs="Arial"/>
          <w:sz w:val="18"/>
          <w:szCs w:val="18"/>
          <w:lang w:val="en-GB"/>
        </w:rPr>
        <w:t xml:space="preserve">The premium supplier of planters and innovative plant-related solutions is unveiling a new look and brand positioning – whilst maintaining the same high standards of quality. Over its nearly 100-year history, Scheurich has played a key role in shaping design trends. Today, Scheurich stands for far more than just ceramics: aesthetic products that bring a sense of well-being into everyday life. It is the people who define the brand – a family with a name and a history. </w:t>
      </w:r>
      <w:r w:rsidRPr="00C93915">
        <w:rPr>
          <w:rFonts w:ascii="Arial" w:hAnsi="Arial" w:cs="Arial"/>
          <w:sz w:val="18"/>
          <w:szCs w:val="18"/>
        </w:rPr>
        <w:t xml:space="preserve">Scheurich </w:t>
      </w:r>
      <w:proofErr w:type="spellStart"/>
      <w:r w:rsidRPr="00C93915">
        <w:rPr>
          <w:rFonts w:ascii="Arial" w:hAnsi="Arial" w:cs="Arial"/>
          <w:sz w:val="18"/>
          <w:szCs w:val="18"/>
        </w:rPr>
        <w:t>takes</w:t>
      </w:r>
      <w:proofErr w:type="spellEnd"/>
      <w:r w:rsidRPr="00C93915">
        <w:rPr>
          <w:rFonts w:ascii="Arial" w:hAnsi="Arial" w:cs="Arial"/>
          <w:sz w:val="18"/>
          <w:szCs w:val="18"/>
        </w:rPr>
        <w:t xml:space="preserve"> </w:t>
      </w:r>
      <w:proofErr w:type="spellStart"/>
      <w:r w:rsidRPr="00C93915">
        <w:rPr>
          <w:rFonts w:ascii="Arial" w:hAnsi="Arial" w:cs="Arial"/>
          <w:sz w:val="18"/>
          <w:szCs w:val="18"/>
        </w:rPr>
        <w:t>responsibility</w:t>
      </w:r>
      <w:proofErr w:type="spellEnd"/>
      <w:r w:rsidRPr="00C93915">
        <w:rPr>
          <w:rFonts w:ascii="Arial" w:hAnsi="Arial" w:cs="Arial"/>
          <w:sz w:val="18"/>
          <w:szCs w:val="18"/>
        </w:rPr>
        <w:t xml:space="preserve">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today</w:t>
      </w:r>
      <w:proofErr w:type="spellEnd"/>
      <w:r w:rsidRPr="00C93915">
        <w:rPr>
          <w:rFonts w:ascii="Arial" w:hAnsi="Arial" w:cs="Arial"/>
          <w:sz w:val="18"/>
          <w:szCs w:val="18"/>
        </w:rPr>
        <w:t xml:space="preserve"> and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future</w:t>
      </w:r>
      <w:proofErr w:type="spellEnd"/>
      <w:r w:rsidRPr="00C93915">
        <w:rPr>
          <w:rFonts w:ascii="Arial" w:hAnsi="Arial" w:cs="Arial"/>
          <w:sz w:val="18"/>
          <w:szCs w:val="18"/>
        </w:rPr>
        <w:t xml:space="preserve"> </w:t>
      </w:r>
      <w:proofErr w:type="spellStart"/>
      <w:r w:rsidRPr="00C93915">
        <w:rPr>
          <w:rFonts w:ascii="Arial" w:hAnsi="Arial" w:cs="Arial"/>
          <w:sz w:val="18"/>
          <w:szCs w:val="18"/>
        </w:rPr>
        <w:t>generations</w:t>
      </w:r>
      <w:proofErr w:type="spellEnd"/>
      <w:r w:rsidRPr="00C93915">
        <w:rPr>
          <w:rFonts w:ascii="Arial" w:hAnsi="Arial" w:cs="Arial"/>
          <w:sz w:val="18"/>
          <w:szCs w:val="18"/>
        </w:rPr>
        <w:t>.</w:t>
      </w:r>
    </w:p>
    <w:sectPr w:rsidR="0084100B" w:rsidRPr="00C93915"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566FB" w14:textId="77777777" w:rsidR="00505090" w:rsidRDefault="00505090" w:rsidP="00872642">
      <w:r>
        <w:separator/>
      </w:r>
    </w:p>
  </w:endnote>
  <w:endnote w:type="continuationSeparator" w:id="0">
    <w:p w14:paraId="54210E23" w14:textId="77777777" w:rsidR="00505090" w:rsidRDefault="00505090"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0119C" w14:textId="77777777" w:rsidR="00505090" w:rsidRDefault="00505090" w:rsidP="00872642">
      <w:r>
        <w:separator/>
      </w:r>
    </w:p>
  </w:footnote>
  <w:footnote w:type="continuationSeparator" w:id="0">
    <w:p w14:paraId="42298109" w14:textId="77777777" w:rsidR="00505090" w:rsidRDefault="00505090"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101C"/>
    <w:rsid w:val="000943F2"/>
    <w:rsid w:val="000C0003"/>
    <w:rsid w:val="00125EB5"/>
    <w:rsid w:val="001315EA"/>
    <w:rsid w:val="001C29D6"/>
    <w:rsid w:val="00283AE1"/>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05090"/>
    <w:rsid w:val="005605C1"/>
    <w:rsid w:val="0058559D"/>
    <w:rsid w:val="005A6173"/>
    <w:rsid w:val="005F7294"/>
    <w:rsid w:val="00602F4B"/>
    <w:rsid w:val="00603B2C"/>
    <w:rsid w:val="006A33A0"/>
    <w:rsid w:val="006B6BED"/>
    <w:rsid w:val="006C1EB2"/>
    <w:rsid w:val="00746D81"/>
    <w:rsid w:val="007732A4"/>
    <w:rsid w:val="007743A4"/>
    <w:rsid w:val="00775AD9"/>
    <w:rsid w:val="007C3DF8"/>
    <w:rsid w:val="0082596F"/>
    <w:rsid w:val="0084100B"/>
    <w:rsid w:val="00845488"/>
    <w:rsid w:val="008529B0"/>
    <w:rsid w:val="00872642"/>
    <w:rsid w:val="00901787"/>
    <w:rsid w:val="0091281F"/>
    <w:rsid w:val="00946A5F"/>
    <w:rsid w:val="00A01E1A"/>
    <w:rsid w:val="00A31745"/>
    <w:rsid w:val="00A63EB1"/>
    <w:rsid w:val="00A97B4B"/>
    <w:rsid w:val="00B137FD"/>
    <w:rsid w:val="00B62D37"/>
    <w:rsid w:val="00B778F4"/>
    <w:rsid w:val="00BB1F54"/>
    <w:rsid w:val="00C03295"/>
    <w:rsid w:val="00C52CE9"/>
    <w:rsid w:val="00C83FC7"/>
    <w:rsid w:val="00C93915"/>
    <w:rsid w:val="00CA38F9"/>
    <w:rsid w:val="00D0132F"/>
    <w:rsid w:val="00D752E6"/>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1897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2026-06-15T15:13:00Z</dcterms:created>
  <dcterms:modified xsi:type="dcterms:W3CDTF">2026-06-15T15:14:00Z</dcterms:modified>
</cp:coreProperties>
</file>