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9E7E1" w14:textId="77777777" w:rsidR="002D0466" w:rsidRDefault="002D0466" w:rsidP="002D0466">
      <w:pPr>
        <w:pStyle w:val="berschrift1"/>
        <w:rPr>
          <w:sz w:val="22"/>
          <w:szCs w:val="22"/>
        </w:rPr>
      </w:pPr>
      <w:r>
        <w:rPr>
          <w:sz w:val="22"/>
          <w:szCs w:val="22"/>
        </w:rPr>
        <w:t>Die Natural Collection wächst weiter</w:t>
      </w:r>
    </w:p>
    <w:p w14:paraId="24F1650D" w14:textId="77777777" w:rsidR="002D0466" w:rsidRPr="0033339F" w:rsidRDefault="002D0466" w:rsidP="002D0466">
      <w:pPr>
        <w:rPr>
          <w:sz w:val="22"/>
          <w:szCs w:val="22"/>
        </w:rPr>
      </w:pPr>
    </w:p>
    <w:p w14:paraId="5BBE740B" w14:textId="77777777" w:rsidR="002D0466" w:rsidRDefault="002D0466" w:rsidP="002D0466">
      <w:pPr>
        <w:pStyle w:val="berschrift2"/>
        <w:rPr>
          <w:b/>
        </w:rPr>
      </w:pPr>
      <w:r>
        <w:rPr>
          <w:b/>
        </w:rPr>
        <w:t>Nut Mix von Scheurich</w:t>
      </w:r>
    </w:p>
    <w:p w14:paraId="3476BF69" w14:textId="77777777" w:rsidR="002D0466" w:rsidRPr="00E57EFC" w:rsidRDefault="002D0466" w:rsidP="002D0466">
      <w:pPr>
        <w:spacing w:line="360" w:lineRule="auto"/>
        <w:jc w:val="both"/>
        <w:rPr>
          <w:sz w:val="22"/>
          <w:szCs w:val="22"/>
        </w:rPr>
      </w:pPr>
    </w:p>
    <w:p w14:paraId="4A99EAD2" w14:textId="77777777" w:rsidR="002D0466" w:rsidRDefault="002D0466" w:rsidP="002D0466">
      <w:pPr>
        <w:spacing w:line="360" w:lineRule="auto"/>
        <w:jc w:val="both"/>
        <w:rPr>
          <w:rFonts w:cs="Arial"/>
          <w:sz w:val="22"/>
          <w:szCs w:val="22"/>
        </w:rPr>
      </w:pPr>
      <w:r>
        <w:rPr>
          <w:rFonts w:cs="Arial"/>
          <w:noProof/>
          <w:sz w:val="22"/>
          <w:szCs w:val="22"/>
        </w:rPr>
        <w:drawing>
          <wp:anchor distT="0" distB="0" distL="114300" distR="114300" simplePos="0" relativeHeight="251659264" behindDoc="1" locked="0" layoutInCell="1" allowOverlap="1" wp14:anchorId="31B174F0" wp14:editId="7FDFE60A">
            <wp:simplePos x="0" y="0"/>
            <wp:positionH relativeFrom="column">
              <wp:posOffset>1270</wp:posOffset>
            </wp:positionH>
            <wp:positionV relativeFrom="paragraph">
              <wp:posOffset>4445</wp:posOffset>
            </wp:positionV>
            <wp:extent cx="2520000" cy="2520000"/>
            <wp:effectExtent l="0" t="0" r="0" b="0"/>
            <wp:wrapTight wrapText="bothSides">
              <wp:wrapPolygon edited="0">
                <wp:start x="0" y="0"/>
                <wp:lineTo x="0" y="21393"/>
                <wp:lineTo x="21393" y="21393"/>
                <wp:lineTo x="21393" y="0"/>
                <wp:lineTo x="0" y="0"/>
              </wp:wrapPolygon>
            </wp:wrapTight>
            <wp:docPr id="531002573" name="Grafik 1" descr="Ein Bild, das Zimmerpflanze, Pflanze, Vase,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02573" name="Grafik 1" descr="Ein Bild, das Zimmerpflanze, Pflanze, Vase, Wand enthält.&#10;&#10;KI-generierte Inhalte können fehlerhaft sein."/>
                    <pic:cNvPicPr/>
                  </pic:nvPicPr>
                  <pic:blipFill>
                    <a:blip r:embed="rId6">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anchor>
        </w:drawing>
      </w:r>
      <w:r>
        <w:rPr>
          <w:rFonts w:cs="Arial"/>
          <w:sz w:val="22"/>
          <w:szCs w:val="22"/>
        </w:rPr>
        <w:t>Passender könnte der Name Nut Mix für die neuen Korbgefäße aus der Natural Collection von Scheurich kaum sein. Wie bei einer Nussmischung greifen Fans gerne zu – und das im wahrsten Sinne des Wortes. Denn die Haptik ist bei der Natural Collection ein ebenso wichtiges Detail wie die Optik. Mit dem in Handarbeit gefertigten Korb aus festem Seegras und weicher Baumwolle wird die Natur im gemütlichen Wohnambiente erlebbar.</w:t>
      </w:r>
    </w:p>
    <w:p w14:paraId="0DD265AA" w14:textId="77777777" w:rsidR="002D0466" w:rsidRDefault="002D0466" w:rsidP="002D0466">
      <w:pPr>
        <w:spacing w:line="360" w:lineRule="auto"/>
        <w:jc w:val="both"/>
        <w:rPr>
          <w:rFonts w:cs="Arial"/>
          <w:sz w:val="22"/>
          <w:szCs w:val="22"/>
        </w:rPr>
      </w:pPr>
    </w:p>
    <w:p w14:paraId="5B92E966" w14:textId="77777777" w:rsidR="002D0466" w:rsidRDefault="002D0466" w:rsidP="002D0466">
      <w:pPr>
        <w:spacing w:line="360" w:lineRule="auto"/>
        <w:jc w:val="both"/>
        <w:rPr>
          <w:rFonts w:cs="Arial"/>
          <w:sz w:val="22"/>
          <w:szCs w:val="22"/>
        </w:rPr>
      </w:pPr>
    </w:p>
    <w:p w14:paraId="2E10C233" w14:textId="77777777" w:rsidR="002D0466" w:rsidRDefault="002D0466" w:rsidP="002D0466">
      <w:pPr>
        <w:spacing w:line="360" w:lineRule="auto"/>
        <w:jc w:val="both"/>
        <w:rPr>
          <w:rFonts w:cs="Arial"/>
          <w:sz w:val="22"/>
          <w:szCs w:val="22"/>
        </w:rPr>
      </w:pPr>
      <w:r>
        <w:rPr>
          <w:rFonts w:cs="Arial"/>
          <w:sz w:val="22"/>
          <w:szCs w:val="22"/>
        </w:rPr>
        <w:t>Nut Mix ist eine Besonderheit unter den „Artisan Beauties“ aus der beliebten Natural Collection. Die ursprünglich anmutende Machart und die erdige Farbigkeit vom unteren Korbteil treffen auf das filigrane Muster im modernen Bi-Color-Look aus weißer und beiger Baumwolle. Verbunden sind die beiden kontrastreichen Elemente durch den Abschluss des Rautennetzes, das Nut Mix vom Boden bis zur Mitte ziert – das verstärkt den handwerklichen Charakter. Tipp von Scheurich: Nut Mix für das Plus an Urban Jungle-Feeling mit großblättrigen Pflanzen wie einer Efeutute (</w:t>
      </w:r>
      <w:r w:rsidRPr="00702838">
        <w:rPr>
          <w:rFonts w:cs="Arial"/>
          <w:sz w:val="22"/>
          <w:szCs w:val="22"/>
        </w:rPr>
        <w:t>Epipremnum mar</w:t>
      </w:r>
      <w:r>
        <w:rPr>
          <w:rFonts w:cs="Arial"/>
          <w:sz w:val="22"/>
          <w:szCs w:val="22"/>
        </w:rPr>
        <w:t>b</w:t>
      </w:r>
      <w:r w:rsidRPr="00702838">
        <w:rPr>
          <w:rFonts w:cs="Arial"/>
          <w:sz w:val="22"/>
          <w:szCs w:val="22"/>
        </w:rPr>
        <w:t>le planet)</w:t>
      </w:r>
      <w:r>
        <w:rPr>
          <w:rFonts w:cs="Arial"/>
          <w:sz w:val="22"/>
          <w:szCs w:val="22"/>
        </w:rPr>
        <w:t xml:space="preserve"> oder einem Kolbenfaden (</w:t>
      </w:r>
      <w:r w:rsidRPr="00702838">
        <w:rPr>
          <w:rFonts w:cs="Arial"/>
          <w:sz w:val="22"/>
          <w:szCs w:val="22"/>
        </w:rPr>
        <w:t>Aglaonema silver bay)</w:t>
      </w:r>
      <w:r>
        <w:rPr>
          <w:rFonts w:cs="Arial"/>
          <w:sz w:val="22"/>
          <w:szCs w:val="22"/>
        </w:rPr>
        <w:t xml:space="preserve"> dekorieren.</w:t>
      </w:r>
    </w:p>
    <w:p w14:paraId="53F6F7B1" w14:textId="77777777" w:rsidR="002D0466" w:rsidRDefault="002D0466" w:rsidP="002D0466">
      <w:pPr>
        <w:spacing w:line="360" w:lineRule="auto"/>
        <w:jc w:val="both"/>
        <w:rPr>
          <w:rFonts w:cs="Arial"/>
          <w:sz w:val="22"/>
          <w:szCs w:val="22"/>
        </w:rPr>
      </w:pPr>
    </w:p>
    <w:p w14:paraId="448920FC" w14:textId="77777777" w:rsidR="002D0466" w:rsidRDefault="002D0466" w:rsidP="002D0466">
      <w:pPr>
        <w:spacing w:line="360" w:lineRule="auto"/>
        <w:jc w:val="both"/>
        <w:rPr>
          <w:rFonts w:cs="Arial"/>
          <w:sz w:val="22"/>
          <w:szCs w:val="22"/>
        </w:rPr>
      </w:pPr>
      <w:r>
        <w:rPr>
          <w:rFonts w:cs="Arial"/>
          <w:sz w:val="22"/>
          <w:szCs w:val="22"/>
        </w:rPr>
        <w:t xml:space="preserve">Mit der Natural Collection kommt die ganze Bandbreite an Natürlichkeit ins Haus: Nut Mix und der ebenfalls neue flache Henkelkorb Triple Nature ergänzen die </w:t>
      </w:r>
      <w:r w:rsidRPr="0006443D">
        <w:rPr>
          <w:rFonts w:cs="Arial"/>
          <w:sz w:val="22"/>
          <w:szCs w:val="22"/>
        </w:rPr>
        <w:t>Seegras-Körbe in den Farben Nature, Brown, Nut, Green, White und Black</w:t>
      </w:r>
      <w:r>
        <w:rPr>
          <w:rFonts w:cs="Arial"/>
          <w:sz w:val="22"/>
          <w:szCs w:val="22"/>
        </w:rPr>
        <w:t xml:space="preserve">. Darüber hinaus gibt es Körbe aus </w:t>
      </w:r>
      <w:r w:rsidRPr="00CC39CF">
        <w:rPr>
          <w:rFonts w:cs="Arial"/>
          <w:sz w:val="22"/>
          <w:szCs w:val="22"/>
        </w:rPr>
        <w:t>Wasserhyazinthe</w:t>
      </w:r>
      <w:r>
        <w:rPr>
          <w:rFonts w:cs="Arial"/>
          <w:sz w:val="22"/>
          <w:szCs w:val="22"/>
        </w:rPr>
        <w:t xml:space="preserve"> in </w:t>
      </w:r>
      <w:r w:rsidRPr="00CC39CF">
        <w:rPr>
          <w:rFonts w:cs="Arial"/>
          <w:sz w:val="22"/>
          <w:szCs w:val="22"/>
        </w:rPr>
        <w:t>grob- wie feinmaschig geflochtener Optik</w:t>
      </w:r>
      <w:r>
        <w:rPr>
          <w:rFonts w:cs="Arial"/>
          <w:sz w:val="22"/>
          <w:szCs w:val="22"/>
        </w:rPr>
        <w:t xml:space="preserve"> </w:t>
      </w:r>
      <w:r w:rsidRPr="00CC39CF">
        <w:rPr>
          <w:rFonts w:cs="Arial"/>
          <w:sz w:val="22"/>
          <w:szCs w:val="22"/>
        </w:rPr>
        <w:t>– mit und ohne</w:t>
      </w:r>
      <w:r>
        <w:rPr>
          <w:rFonts w:cs="Arial"/>
          <w:sz w:val="22"/>
          <w:szCs w:val="22"/>
        </w:rPr>
        <w:t xml:space="preserve"> </w:t>
      </w:r>
      <w:r w:rsidRPr="00CC39CF">
        <w:rPr>
          <w:rFonts w:cs="Arial"/>
          <w:sz w:val="22"/>
          <w:szCs w:val="22"/>
        </w:rPr>
        <w:t>Henkel.</w:t>
      </w:r>
    </w:p>
    <w:p w14:paraId="5BC33BA9" w14:textId="77777777" w:rsidR="002D0466" w:rsidRDefault="002D0466" w:rsidP="002D0466">
      <w:pPr>
        <w:spacing w:line="360" w:lineRule="auto"/>
        <w:jc w:val="both"/>
        <w:rPr>
          <w:rFonts w:cs="Arial"/>
          <w:sz w:val="22"/>
          <w:szCs w:val="22"/>
        </w:rPr>
      </w:pPr>
    </w:p>
    <w:p w14:paraId="6BD4B39C" w14:textId="066C5579" w:rsidR="002D0466" w:rsidRDefault="002D0466" w:rsidP="002D0466">
      <w:pPr>
        <w:spacing w:line="360" w:lineRule="auto"/>
        <w:jc w:val="both"/>
        <w:rPr>
          <w:rFonts w:cs="Arial"/>
          <w:sz w:val="22"/>
          <w:szCs w:val="22"/>
        </w:rPr>
      </w:pPr>
      <w:r>
        <w:rPr>
          <w:rFonts w:cs="Arial"/>
          <w:sz w:val="22"/>
          <w:szCs w:val="22"/>
        </w:rPr>
        <w:lastRenderedPageBreak/>
        <w:t>Die</w:t>
      </w:r>
      <w:r w:rsidRPr="0006443D">
        <w:rPr>
          <w:rFonts w:cs="Arial"/>
          <w:sz w:val="22"/>
          <w:szCs w:val="22"/>
        </w:rPr>
        <w:t xml:space="preserve"> Körbe </w:t>
      </w:r>
      <w:r>
        <w:rPr>
          <w:rFonts w:cs="Arial"/>
          <w:sz w:val="22"/>
          <w:szCs w:val="22"/>
        </w:rPr>
        <w:t xml:space="preserve">aus Seegras </w:t>
      </w:r>
      <w:r w:rsidRPr="0006443D">
        <w:rPr>
          <w:rFonts w:cs="Arial"/>
          <w:sz w:val="22"/>
          <w:szCs w:val="22"/>
        </w:rPr>
        <w:t xml:space="preserve">sind </w:t>
      </w:r>
      <w:r>
        <w:rPr>
          <w:rFonts w:cs="Arial"/>
          <w:sz w:val="22"/>
          <w:szCs w:val="22"/>
        </w:rPr>
        <w:t xml:space="preserve">Unikate und </w:t>
      </w:r>
      <w:r w:rsidRPr="0006443D">
        <w:rPr>
          <w:rFonts w:cs="Arial"/>
          <w:sz w:val="22"/>
          <w:szCs w:val="22"/>
        </w:rPr>
        <w:t>mit stabiler</w:t>
      </w:r>
      <w:r>
        <w:rPr>
          <w:rFonts w:cs="Arial"/>
          <w:sz w:val="22"/>
          <w:szCs w:val="22"/>
        </w:rPr>
        <w:t xml:space="preserve"> </w:t>
      </w:r>
      <w:r w:rsidRPr="0006443D">
        <w:rPr>
          <w:rFonts w:cs="Arial"/>
          <w:sz w:val="22"/>
          <w:szCs w:val="22"/>
        </w:rPr>
        <w:t>Folie wasserdicht verarbeitet.</w:t>
      </w:r>
      <w:r>
        <w:rPr>
          <w:rFonts w:cs="Arial"/>
          <w:sz w:val="22"/>
          <w:szCs w:val="22"/>
        </w:rPr>
        <w:t xml:space="preserve"> </w:t>
      </w:r>
    </w:p>
    <w:p w14:paraId="59FB531E" w14:textId="77777777" w:rsidR="002D0466" w:rsidRPr="00E57EFC" w:rsidRDefault="002D0466" w:rsidP="002D0466">
      <w:pPr>
        <w:spacing w:line="360" w:lineRule="auto"/>
        <w:jc w:val="both"/>
        <w:rPr>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2D0466" w:rsidRPr="00E57EFC" w14:paraId="69D74E97" w14:textId="77777777" w:rsidTr="00DE7D34">
        <w:tc>
          <w:tcPr>
            <w:tcW w:w="4463" w:type="dxa"/>
          </w:tcPr>
          <w:p w14:paraId="19B09206" w14:textId="77777777" w:rsidR="002D0466" w:rsidRPr="00E57EFC" w:rsidRDefault="002D0466" w:rsidP="00DE7D34">
            <w:pPr>
              <w:jc w:val="both"/>
              <w:rPr>
                <w:sz w:val="18"/>
                <w:szCs w:val="18"/>
              </w:rPr>
            </w:pPr>
            <w:r w:rsidRPr="00E57EFC">
              <w:rPr>
                <w:sz w:val="18"/>
                <w:szCs w:val="18"/>
              </w:rPr>
              <w:t>Lieferbare Größen:</w:t>
            </w:r>
          </w:p>
        </w:tc>
        <w:tc>
          <w:tcPr>
            <w:tcW w:w="4463" w:type="dxa"/>
          </w:tcPr>
          <w:p w14:paraId="25DEA7C7" w14:textId="77777777" w:rsidR="002D0466" w:rsidRPr="00E57EFC" w:rsidRDefault="002D0466" w:rsidP="00DE7D34">
            <w:pPr>
              <w:jc w:val="both"/>
              <w:rPr>
                <w:sz w:val="18"/>
                <w:szCs w:val="18"/>
              </w:rPr>
            </w:pPr>
            <w:r w:rsidRPr="00E57EFC">
              <w:rPr>
                <w:sz w:val="18"/>
                <w:szCs w:val="18"/>
              </w:rPr>
              <w:t>Unverbindliche Preisempfehlungen:</w:t>
            </w:r>
          </w:p>
        </w:tc>
      </w:tr>
      <w:tr w:rsidR="002D0466" w:rsidRPr="00E57EFC" w14:paraId="147EC827" w14:textId="77777777" w:rsidTr="00DE7D34">
        <w:tc>
          <w:tcPr>
            <w:tcW w:w="4463" w:type="dxa"/>
          </w:tcPr>
          <w:p w14:paraId="03EED3C5" w14:textId="77777777" w:rsidR="002D0466" w:rsidRPr="00E57EFC" w:rsidRDefault="002D0466" w:rsidP="00DE7D34">
            <w:pPr>
              <w:jc w:val="both"/>
              <w:rPr>
                <w:sz w:val="18"/>
                <w:szCs w:val="18"/>
              </w:rPr>
            </w:pPr>
            <w:r>
              <w:rPr>
                <w:sz w:val="18"/>
                <w:szCs w:val="18"/>
              </w:rPr>
              <w:t>13, 15, 17 und 19 cm</w:t>
            </w:r>
          </w:p>
        </w:tc>
        <w:tc>
          <w:tcPr>
            <w:tcW w:w="4463" w:type="dxa"/>
          </w:tcPr>
          <w:p w14:paraId="7C3EE908" w14:textId="7A9337B5" w:rsidR="002D0466" w:rsidRPr="00E57EFC" w:rsidRDefault="002D0466" w:rsidP="00DE7D34">
            <w:pPr>
              <w:jc w:val="both"/>
              <w:rPr>
                <w:sz w:val="18"/>
                <w:szCs w:val="18"/>
              </w:rPr>
            </w:pPr>
            <w:r>
              <w:rPr>
                <w:sz w:val="18"/>
                <w:szCs w:val="18"/>
              </w:rPr>
              <w:t xml:space="preserve">Ab € </w:t>
            </w:r>
            <w:r w:rsidR="001E54FD">
              <w:rPr>
                <w:sz w:val="18"/>
                <w:szCs w:val="18"/>
              </w:rPr>
              <w:t>7</w:t>
            </w:r>
            <w:r>
              <w:rPr>
                <w:sz w:val="18"/>
                <w:szCs w:val="18"/>
              </w:rPr>
              <w:t>,</w:t>
            </w:r>
            <w:r w:rsidR="001E54FD">
              <w:rPr>
                <w:sz w:val="18"/>
                <w:szCs w:val="18"/>
              </w:rPr>
              <w:t>2</w:t>
            </w:r>
            <w:r>
              <w:rPr>
                <w:sz w:val="18"/>
                <w:szCs w:val="18"/>
              </w:rPr>
              <w:t>9</w:t>
            </w:r>
          </w:p>
        </w:tc>
      </w:tr>
    </w:tbl>
    <w:p w14:paraId="5ED1378A" w14:textId="77777777" w:rsidR="002D0466" w:rsidRPr="00E57EFC" w:rsidRDefault="002D0466" w:rsidP="002D0466">
      <w:pPr>
        <w:jc w:val="both"/>
        <w:rPr>
          <w:sz w:val="18"/>
          <w:szCs w:val="18"/>
        </w:rPr>
      </w:pPr>
    </w:p>
    <w:p w14:paraId="1B4C8BE4" w14:textId="77777777" w:rsidR="002D0466" w:rsidRDefault="002D0466" w:rsidP="002D0466"/>
    <w:p w14:paraId="629F6CBD" w14:textId="77777777" w:rsidR="002D0466" w:rsidRDefault="002D0466" w:rsidP="002D0466"/>
    <w:p w14:paraId="191B705F" w14:textId="77777777" w:rsidR="002D0466" w:rsidRDefault="002D0466" w:rsidP="002D0466"/>
    <w:p w14:paraId="4CB29A98" w14:textId="77777777" w:rsidR="002D0466" w:rsidRDefault="002D0466" w:rsidP="002D0466"/>
    <w:p w14:paraId="7AE187E4" w14:textId="77777777" w:rsidR="002D0466" w:rsidRDefault="002D0466" w:rsidP="002D0466"/>
    <w:p w14:paraId="39272B64" w14:textId="77777777" w:rsidR="002D0466" w:rsidRDefault="002D0466" w:rsidP="002D0466"/>
    <w:p w14:paraId="2EB87505" w14:textId="77777777" w:rsidR="002D0466" w:rsidRDefault="002D0466" w:rsidP="002D0466"/>
    <w:p w14:paraId="756E048C" w14:textId="77777777" w:rsidR="002D0466" w:rsidRDefault="002D0466" w:rsidP="002D0466"/>
    <w:p w14:paraId="7C791291" w14:textId="77777777" w:rsidR="002D0466" w:rsidRDefault="002D0466" w:rsidP="002D0466"/>
    <w:p w14:paraId="2917A50B" w14:textId="77777777" w:rsidR="002D0466" w:rsidRDefault="002D0466" w:rsidP="002D0466"/>
    <w:p w14:paraId="65CCE008" w14:textId="77777777" w:rsidR="002D0466" w:rsidRDefault="002D0466" w:rsidP="002D0466"/>
    <w:p w14:paraId="548F89D3" w14:textId="77777777" w:rsidR="002D0466" w:rsidRDefault="002D0466" w:rsidP="002D0466"/>
    <w:p w14:paraId="29AF4846" w14:textId="77777777" w:rsidR="002D0466" w:rsidRDefault="002D0466" w:rsidP="002D0466"/>
    <w:p w14:paraId="3FD6BEB1" w14:textId="77777777" w:rsidR="002D0466" w:rsidRDefault="002D0466" w:rsidP="002D0466"/>
    <w:p w14:paraId="3E4D300F" w14:textId="77777777" w:rsidR="002D0466" w:rsidRDefault="002D0466" w:rsidP="002D0466"/>
    <w:p w14:paraId="632F7ABE" w14:textId="77777777" w:rsidR="002D0466" w:rsidRDefault="002D0466" w:rsidP="002D0466"/>
    <w:p w14:paraId="1424C55E" w14:textId="77777777" w:rsidR="002D0466" w:rsidRDefault="002D0466" w:rsidP="002D0466"/>
    <w:p w14:paraId="5EFFBE0E" w14:textId="77777777" w:rsidR="002D0466" w:rsidRDefault="002D0466" w:rsidP="002D0466"/>
    <w:p w14:paraId="50C76052" w14:textId="77777777" w:rsidR="002D0466" w:rsidRDefault="002D0466" w:rsidP="002D0466"/>
    <w:p w14:paraId="6BD4D550" w14:textId="77777777" w:rsidR="002D0466" w:rsidRDefault="002D0466" w:rsidP="002D0466"/>
    <w:p w14:paraId="5F93A2C2" w14:textId="77777777" w:rsidR="002D0466" w:rsidRDefault="002D0466" w:rsidP="002D0466"/>
    <w:p w14:paraId="1C6C65BE" w14:textId="77777777" w:rsidR="002D0466" w:rsidRDefault="002D0466" w:rsidP="002D0466"/>
    <w:p w14:paraId="4BC18136" w14:textId="77777777" w:rsidR="002D0466" w:rsidRDefault="002D0466" w:rsidP="002D0466"/>
    <w:p w14:paraId="227D5DC2" w14:textId="77777777" w:rsidR="002D0466" w:rsidRDefault="002D0466" w:rsidP="002D0466"/>
    <w:p w14:paraId="333CC699" w14:textId="77777777" w:rsidR="002D0466" w:rsidRDefault="002D0466" w:rsidP="002D0466"/>
    <w:p w14:paraId="155B9226" w14:textId="77777777" w:rsidR="002D0466" w:rsidRDefault="002D0466" w:rsidP="002D0466"/>
    <w:p w14:paraId="18B176DB" w14:textId="77777777" w:rsidR="002D0466" w:rsidRDefault="002D0466" w:rsidP="002D0466"/>
    <w:p w14:paraId="6B297D1B" w14:textId="77777777" w:rsidR="002D0466" w:rsidRDefault="002D0466" w:rsidP="002D0466"/>
    <w:p w14:paraId="57CA9E3E" w14:textId="77777777" w:rsidR="0084100B" w:rsidRDefault="0084100B"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1298E139" w14:textId="77777777" w:rsidR="0084100B" w:rsidRPr="0084100B" w:rsidRDefault="0084100B" w:rsidP="0084100B">
      <w:pPr>
        <w:pStyle w:val="berschrift2"/>
        <w:jc w:val="both"/>
        <w:rPr>
          <w:b/>
          <w:sz w:val="18"/>
          <w:szCs w:val="18"/>
          <w:lang w:val="en-GB"/>
        </w:rPr>
      </w:pPr>
      <w:r w:rsidRPr="0084100B">
        <w:rPr>
          <w:b/>
          <w:sz w:val="18"/>
          <w:szCs w:val="18"/>
          <w:lang w:val="en-GB"/>
        </w:rPr>
        <w:t>Über Scheurich</w:t>
      </w:r>
    </w:p>
    <w:p w14:paraId="0E05042D" w14:textId="77777777" w:rsidR="0084100B" w:rsidRPr="0084100B" w:rsidRDefault="0084100B" w:rsidP="0084100B">
      <w:pPr>
        <w:pStyle w:val="NurText"/>
        <w:jc w:val="both"/>
        <w:rPr>
          <w:sz w:val="18"/>
          <w:szCs w:val="18"/>
          <w:lang w:val="en-GB"/>
        </w:rPr>
      </w:pPr>
    </w:p>
    <w:p w14:paraId="717DFC39" w14:textId="77777777" w:rsidR="0084100B" w:rsidRPr="0084100B" w:rsidRDefault="0084100B" w:rsidP="0084100B">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09421AA9" w14:textId="77777777" w:rsidR="0084100B" w:rsidRPr="0084100B" w:rsidRDefault="0084100B" w:rsidP="0084100B">
      <w:pPr>
        <w:pStyle w:val="NurText"/>
        <w:jc w:val="both"/>
        <w:rPr>
          <w:rFonts w:ascii="Arial" w:hAnsi="Arial" w:cs="Arial"/>
          <w:sz w:val="18"/>
          <w:szCs w:val="18"/>
          <w:lang w:val="en-GB"/>
        </w:rPr>
      </w:pPr>
    </w:p>
    <w:p w14:paraId="480573ED" w14:textId="77777777" w:rsidR="0084100B" w:rsidRPr="0084100B" w:rsidRDefault="0084100B" w:rsidP="0084100B">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84100B" w:rsidRPr="0084100B"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1080C" w14:textId="77777777" w:rsidR="009C790E" w:rsidRDefault="009C790E" w:rsidP="00872642">
      <w:r>
        <w:separator/>
      </w:r>
    </w:p>
  </w:endnote>
  <w:endnote w:type="continuationSeparator" w:id="0">
    <w:p w14:paraId="6E7D4B5D" w14:textId="77777777" w:rsidR="009C790E" w:rsidRDefault="009C790E"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D1373" w14:textId="77777777" w:rsidR="009C790E" w:rsidRDefault="009C790E" w:rsidP="00872642">
      <w:r>
        <w:separator/>
      </w:r>
    </w:p>
  </w:footnote>
  <w:footnote w:type="continuationSeparator" w:id="0">
    <w:p w14:paraId="7DB56035" w14:textId="77777777" w:rsidR="009C790E" w:rsidRDefault="009C790E"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43F2"/>
    <w:rsid w:val="000C0003"/>
    <w:rsid w:val="00125EB5"/>
    <w:rsid w:val="001315EA"/>
    <w:rsid w:val="001C29D6"/>
    <w:rsid w:val="001E54FD"/>
    <w:rsid w:val="002D0466"/>
    <w:rsid w:val="00307F18"/>
    <w:rsid w:val="003118E3"/>
    <w:rsid w:val="0033339F"/>
    <w:rsid w:val="003511D8"/>
    <w:rsid w:val="00360EC4"/>
    <w:rsid w:val="003725E5"/>
    <w:rsid w:val="0039337D"/>
    <w:rsid w:val="003E7ACB"/>
    <w:rsid w:val="00416C76"/>
    <w:rsid w:val="00421545"/>
    <w:rsid w:val="004462A1"/>
    <w:rsid w:val="00481DD6"/>
    <w:rsid w:val="004B2FB8"/>
    <w:rsid w:val="004D00AF"/>
    <w:rsid w:val="004D43B3"/>
    <w:rsid w:val="004D7C84"/>
    <w:rsid w:val="004E053B"/>
    <w:rsid w:val="004E5530"/>
    <w:rsid w:val="004E5BF4"/>
    <w:rsid w:val="005605C1"/>
    <w:rsid w:val="0058559D"/>
    <w:rsid w:val="005A6173"/>
    <w:rsid w:val="005F7294"/>
    <w:rsid w:val="00602F4B"/>
    <w:rsid w:val="00603B2C"/>
    <w:rsid w:val="006A33A0"/>
    <w:rsid w:val="006B6BED"/>
    <w:rsid w:val="006C1EB2"/>
    <w:rsid w:val="006D2D8A"/>
    <w:rsid w:val="00746D81"/>
    <w:rsid w:val="007732A4"/>
    <w:rsid w:val="007743A4"/>
    <w:rsid w:val="00775AD9"/>
    <w:rsid w:val="007C3DF8"/>
    <w:rsid w:val="0084100B"/>
    <w:rsid w:val="00845488"/>
    <w:rsid w:val="008529B0"/>
    <w:rsid w:val="00872642"/>
    <w:rsid w:val="00901787"/>
    <w:rsid w:val="0091281F"/>
    <w:rsid w:val="00946A5F"/>
    <w:rsid w:val="009C790E"/>
    <w:rsid w:val="00A01E1A"/>
    <w:rsid w:val="00A31745"/>
    <w:rsid w:val="00A63EB1"/>
    <w:rsid w:val="00A97B4B"/>
    <w:rsid w:val="00B62D37"/>
    <w:rsid w:val="00B778F4"/>
    <w:rsid w:val="00BB1F54"/>
    <w:rsid w:val="00C03295"/>
    <w:rsid w:val="00C52CE9"/>
    <w:rsid w:val="00C83FC7"/>
    <w:rsid w:val="00CA38F9"/>
    <w:rsid w:val="00D0132F"/>
    <w:rsid w:val="00D61185"/>
    <w:rsid w:val="00D752E6"/>
    <w:rsid w:val="00D97744"/>
    <w:rsid w:val="00DC29DA"/>
    <w:rsid w:val="00DC57AF"/>
    <w:rsid w:val="00DE7B22"/>
    <w:rsid w:val="00E27346"/>
    <w:rsid w:val="00E27DDE"/>
    <w:rsid w:val="00E603A2"/>
    <w:rsid w:val="00EC65DC"/>
    <w:rsid w:val="00ED2D51"/>
    <w:rsid w:val="00F1131E"/>
    <w:rsid w:val="00F4356B"/>
    <w:rsid w:val="00FD2937"/>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1948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Christiene Hock</cp:lastModifiedBy>
  <cp:revision>4</cp:revision>
  <cp:lastPrinted>2026-06-09T07:54:00Z</cp:lastPrinted>
  <dcterms:created xsi:type="dcterms:W3CDTF">2026-07-01T09:19:00Z</dcterms:created>
  <dcterms:modified xsi:type="dcterms:W3CDTF">2026-07-14T13:21:00Z</dcterms:modified>
</cp:coreProperties>
</file>