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4F596" w14:textId="30BACFEE" w:rsidR="00DC29DA" w:rsidRPr="006A5168" w:rsidRDefault="006A5168" w:rsidP="00DC29DA">
      <w:pPr>
        <w:pStyle w:val="berschrift1"/>
        <w:rPr>
          <w:sz w:val="22"/>
          <w:szCs w:val="22"/>
          <w:lang w:val="en-GB"/>
        </w:rPr>
      </w:pPr>
      <w:r>
        <w:rPr>
          <w:sz w:val="22"/>
          <w:szCs w:val="22"/>
          <w:lang w:val="en-GB"/>
        </w:rPr>
        <w:t>Sweets for my Plants</w:t>
      </w:r>
    </w:p>
    <w:p w14:paraId="7F8E6BF5" w14:textId="77777777" w:rsidR="00DC29DA" w:rsidRPr="006A5168" w:rsidRDefault="00DC29DA" w:rsidP="00DC29DA">
      <w:pPr>
        <w:rPr>
          <w:sz w:val="22"/>
          <w:szCs w:val="22"/>
          <w:lang w:val="en-GB"/>
        </w:rPr>
      </w:pPr>
    </w:p>
    <w:p w14:paraId="15D0887F" w14:textId="0A7E0C31" w:rsidR="00DC29DA" w:rsidRPr="006A5168" w:rsidRDefault="006A5168" w:rsidP="00DC29DA">
      <w:pPr>
        <w:pStyle w:val="berschrift2"/>
        <w:rPr>
          <w:b/>
          <w:lang w:val="en-GB"/>
        </w:rPr>
      </w:pPr>
      <w:r>
        <w:rPr>
          <w:b/>
          <w:lang w:val="en-GB"/>
        </w:rPr>
        <w:t>Candy Style</w:t>
      </w:r>
      <w:r w:rsidRPr="006A5168">
        <w:rPr>
          <w:b/>
          <w:lang w:val="en-GB"/>
        </w:rPr>
        <w:t xml:space="preserve"> von</w:t>
      </w:r>
      <w:r w:rsidR="007732A4" w:rsidRPr="006A5168">
        <w:rPr>
          <w:b/>
          <w:lang w:val="en-GB"/>
        </w:rPr>
        <w:t xml:space="preserve"> </w:t>
      </w:r>
      <w:r w:rsidR="00C03295" w:rsidRPr="006A5168">
        <w:rPr>
          <w:b/>
          <w:lang w:val="en-GB"/>
        </w:rPr>
        <w:t>Scheurich</w:t>
      </w:r>
    </w:p>
    <w:p w14:paraId="7C113897" w14:textId="77777777" w:rsidR="00DC29DA" w:rsidRPr="006A5168" w:rsidRDefault="00DC29DA" w:rsidP="00DC29DA">
      <w:pPr>
        <w:spacing w:line="360" w:lineRule="auto"/>
        <w:jc w:val="both"/>
        <w:rPr>
          <w:sz w:val="22"/>
          <w:szCs w:val="22"/>
          <w:lang w:val="en-GB"/>
        </w:rPr>
      </w:pPr>
    </w:p>
    <w:p w14:paraId="6A50FB86" w14:textId="383DDCA2" w:rsidR="006A5168" w:rsidRDefault="00F439E6" w:rsidP="006A5168">
      <w:pPr>
        <w:spacing w:line="360" w:lineRule="auto"/>
        <w:jc w:val="both"/>
        <w:rPr>
          <w:rFonts w:cs="Arial"/>
          <w:sz w:val="22"/>
          <w:szCs w:val="22"/>
        </w:rPr>
      </w:pPr>
      <w:r>
        <w:rPr>
          <w:rFonts w:cs="Arial"/>
          <w:noProof/>
          <w:sz w:val="22"/>
          <w:szCs w:val="22"/>
        </w:rPr>
        <w:drawing>
          <wp:anchor distT="0" distB="0" distL="114300" distR="114300" simplePos="0" relativeHeight="251658240" behindDoc="1" locked="0" layoutInCell="1" allowOverlap="1" wp14:anchorId="3F7413FA" wp14:editId="351A245C">
            <wp:simplePos x="0" y="0"/>
            <wp:positionH relativeFrom="column">
              <wp:posOffset>1270</wp:posOffset>
            </wp:positionH>
            <wp:positionV relativeFrom="paragraph">
              <wp:posOffset>4445</wp:posOffset>
            </wp:positionV>
            <wp:extent cx="2520000" cy="2520000"/>
            <wp:effectExtent l="0" t="0" r="0" b="0"/>
            <wp:wrapTight wrapText="bothSides">
              <wp:wrapPolygon edited="0">
                <wp:start x="0" y="0"/>
                <wp:lineTo x="0" y="21393"/>
                <wp:lineTo x="21393" y="21393"/>
                <wp:lineTo x="21393" y="0"/>
                <wp:lineTo x="0" y="0"/>
              </wp:wrapPolygon>
            </wp:wrapTight>
            <wp:docPr id="5898568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856858" name="Grafik 589856858"/>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pic:spPr>
                </pic:pic>
              </a:graphicData>
            </a:graphic>
          </wp:anchor>
        </w:drawing>
      </w:r>
      <w:r w:rsidR="006A5168">
        <w:rPr>
          <w:rFonts w:cs="Arial"/>
          <w:sz w:val="22"/>
          <w:szCs w:val="22"/>
        </w:rPr>
        <w:t>Wer Süßes in der Adventszeit liebt, wird auch bei Candy Style von Scheurich nicht widerstehen können</w:t>
      </w:r>
      <w:r>
        <w:rPr>
          <w:rFonts w:cs="Arial"/>
          <w:sz w:val="22"/>
          <w:szCs w:val="22"/>
        </w:rPr>
        <w:t>.</w:t>
      </w:r>
      <w:r w:rsidR="006A5168">
        <w:rPr>
          <w:rFonts w:cs="Arial"/>
          <w:sz w:val="22"/>
          <w:szCs w:val="22"/>
        </w:rPr>
        <w:t xml:space="preserve"> Die Übertopf</w:t>
      </w:r>
      <w:r>
        <w:rPr>
          <w:rFonts w:cs="Arial"/>
          <w:sz w:val="22"/>
          <w:szCs w:val="22"/>
        </w:rPr>
        <w:t>s</w:t>
      </w:r>
      <w:r w:rsidR="006A5168">
        <w:rPr>
          <w:rFonts w:cs="Arial"/>
          <w:sz w:val="22"/>
          <w:szCs w:val="22"/>
        </w:rPr>
        <w:t>erie erinnert optisch an die beliebten bunt geringelten Zuckerstangen, die Candy Canes</w:t>
      </w:r>
      <w:r>
        <w:rPr>
          <w:rFonts w:cs="Arial"/>
          <w:sz w:val="22"/>
          <w:szCs w:val="22"/>
        </w:rPr>
        <w:t xml:space="preserve">. </w:t>
      </w:r>
      <w:r w:rsidR="006A5168">
        <w:rPr>
          <w:rFonts w:cs="Arial"/>
          <w:sz w:val="22"/>
          <w:szCs w:val="22"/>
        </w:rPr>
        <w:t xml:space="preserve">Candy Rose, Candy Green und Candy Caramel sind mit roten oder </w:t>
      </w:r>
      <w:r>
        <w:rPr>
          <w:rFonts w:cs="Arial"/>
          <w:sz w:val="22"/>
          <w:szCs w:val="22"/>
        </w:rPr>
        <w:t>cremefarbenen</w:t>
      </w:r>
      <w:r w:rsidR="006A5168">
        <w:rPr>
          <w:rFonts w:cs="Arial"/>
          <w:sz w:val="22"/>
          <w:szCs w:val="22"/>
        </w:rPr>
        <w:t xml:space="preserve"> Weihnachtssternen sowie liebevoll geschmückten Mini-Tannenbäumen die sweete Weihnachtsdeko für das moderne Wohnambiente.</w:t>
      </w:r>
    </w:p>
    <w:p w14:paraId="3FCE2097" w14:textId="77777777" w:rsidR="006A5168" w:rsidRDefault="006A5168" w:rsidP="006A5168">
      <w:pPr>
        <w:spacing w:line="360" w:lineRule="auto"/>
        <w:jc w:val="both"/>
        <w:rPr>
          <w:rFonts w:cs="Arial"/>
          <w:sz w:val="22"/>
          <w:szCs w:val="22"/>
        </w:rPr>
      </w:pPr>
    </w:p>
    <w:p w14:paraId="61C523AF" w14:textId="20A66E3F" w:rsidR="006A5168" w:rsidRDefault="006A5168" w:rsidP="006A5168">
      <w:pPr>
        <w:spacing w:line="360" w:lineRule="auto"/>
        <w:jc w:val="both"/>
        <w:rPr>
          <w:rFonts w:cs="Arial"/>
          <w:sz w:val="22"/>
          <w:szCs w:val="22"/>
        </w:rPr>
      </w:pPr>
      <w:r>
        <w:rPr>
          <w:rFonts w:cs="Arial"/>
          <w:sz w:val="22"/>
          <w:szCs w:val="22"/>
        </w:rPr>
        <w:t>Schöne Gläser gefüllt mit Bonbons oder Plätzchen, echte Zuckerstangen oder ein Lebkuchenhaus ergänzen Candy Style authentisch und lassen die Augen von Groß und Klein strahlen. Ist der Weihnachtszauber vorbei, bespielt Candy Style natürliche Einrichtungsstile ebenso stimmig</w:t>
      </w:r>
      <w:r w:rsidR="00F439E6">
        <w:rPr>
          <w:rFonts w:cs="Arial"/>
          <w:sz w:val="22"/>
          <w:szCs w:val="22"/>
        </w:rPr>
        <w:t xml:space="preserve">. </w:t>
      </w:r>
      <w:r>
        <w:rPr>
          <w:rFonts w:cs="Arial"/>
          <w:sz w:val="22"/>
          <w:szCs w:val="22"/>
        </w:rPr>
        <w:t>Die Farbwelt der Übertöpfe verbindet sich mit gleichfarbigen Wohnaccessoires wie kuschelige</w:t>
      </w:r>
      <w:r w:rsidR="00F439E6">
        <w:rPr>
          <w:rFonts w:cs="Arial"/>
          <w:sz w:val="22"/>
          <w:szCs w:val="22"/>
        </w:rPr>
        <w:t>n</w:t>
      </w:r>
      <w:r>
        <w:rPr>
          <w:rFonts w:cs="Arial"/>
          <w:sz w:val="22"/>
          <w:szCs w:val="22"/>
        </w:rPr>
        <w:t xml:space="preserve"> Decken, Kissen oder Vasen zu einem harmonischen Gesamtbild.</w:t>
      </w:r>
    </w:p>
    <w:p w14:paraId="62F6E0D1" w14:textId="77777777" w:rsidR="006A5168" w:rsidRDefault="006A5168" w:rsidP="006A5168">
      <w:pPr>
        <w:spacing w:line="360" w:lineRule="auto"/>
        <w:jc w:val="both"/>
        <w:rPr>
          <w:rFonts w:cs="Arial"/>
          <w:sz w:val="22"/>
          <w:szCs w:val="22"/>
        </w:rPr>
      </w:pPr>
    </w:p>
    <w:p w14:paraId="341B8F83" w14:textId="02699C8C" w:rsidR="006A5168" w:rsidRDefault="000E4AF7" w:rsidP="006A5168">
      <w:pPr>
        <w:spacing w:line="360" w:lineRule="auto"/>
        <w:jc w:val="both"/>
        <w:rPr>
          <w:rFonts w:cs="Arial"/>
          <w:sz w:val="22"/>
          <w:szCs w:val="22"/>
        </w:rPr>
      </w:pPr>
      <w:r>
        <w:rPr>
          <w:rFonts w:cs="Arial"/>
          <w:sz w:val="22"/>
          <w:szCs w:val="22"/>
        </w:rPr>
        <w:t xml:space="preserve">Durch die dickwandige Machart erhält </w:t>
      </w:r>
      <w:r w:rsidR="006A5168">
        <w:rPr>
          <w:rFonts w:cs="Arial"/>
          <w:sz w:val="22"/>
          <w:szCs w:val="22"/>
        </w:rPr>
        <w:t xml:space="preserve">Candy </w:t>
      </w:r>
      <w:r w:rsidR="003D414B">
        <w:rPr>
          <w:rFonts w:cs="Arial"/>
          <w:sz w:val="22"/>
          <w:szCs w:val="22"/>
        </w:rPr>
        <w:t xml:space="preserve">Style </w:t>
      </w:r>
      <w:r w:rsidR="006A5168">
        <w:rPr>
          <w:rFonts w:cs="Arial"/>
          <w:sz w:val="22"/>
          <w:szCs w:val="22"/>
        </w:rPr>
        <w:t>eine beständige Wertigkeit. Damit eignet sich die Übertopf</w:t>
      </w:r>
      <w:r w:rsidR="00F439E6">
        <w:rPr>
          <w:rFonts w:cs="Arial"/>
          <w:sz w:val="22"/>
          <w:szCs w:val="22"/>
        </w:rPr>
        <w:t>s</w:t>
      </w:r>
      <w:r w:rsidR="006A5168">
        <w:rPr>
          <w:rFonts w:cs="Arial"/>
          <w:sz w:val="22"/>
          <w:szCs w:val="22"/>
        </w:rPr>
        <w:t>erie für die besinnliche Adventszeit ebenso wie für den ganzjährigen Einsatz. Denn auch in Kombination mit Farn, Efeu oder einer Sukkulente bleibt Candy Style ein Hingucker.</w:t>
      </w:r>
    </w:p>
    <w:p w14:paraId="205D6969" w14:textId="77777777" w:rsidR="006A5168" w:rsidRDefault="006A5168" w:rsidP="006A5168">
      <w:pPr>
        <w:spacing w:line="360" w:lineRule="auto"/>
        <w:jc w:val="both"/>
        <w:rPr>
          <w:rFonts w:cs="Arial"/>
          <w:sz w:val="22"/>
          <w:szCs w:val="22"/>
        </w:rPr>
      </w:pPr>
    </w:p>
    <w:p w14:paraId="3AA1AC4C" w14:textId="47B6289E" w:rsidR="006A5168" w:rsidRDefault="006A5168" w:rsidP="006A5168">
      <w:pPr>
        <w:spacing w:line="360" w:lineRule="auto"/>
        <w:jc w:val="both"/>
        <w:rPr>
          <w:rFonts w:cs="Arial"/>
          <w:sz w:val="22"/>
          <w:szCs w:val="22"/>
        </w:rPr>
      </w:pPr>
      <w:r>
        <w:rPr>
          <w:rFonts w:cs="Arial"/>
          <w:sz w:val="22"/>
          <w:szCs w:val="22"/>
        </w:rPr>
        <w:t>Candy Style ist Made in Germany, 100</w:t>
      </w:r>
      <w:r w:rsidR="00F439E6">
        <w:rPr>
          <w:rFonts w:cs="Arial"/>
          <w:sz w:val="22"/>
          <w:szCs w:val="22"/>
        </w:rPr>
        <w:t xml:space="preserve"> Prozent</w:t>
      </w:r>
      <w:r>
        <w:rPr>
          <w:rFonts w:cs="Arial"/>
          <w:sz w:val="22"/>
          <w:szCs w:val="22"/>
        </w:rPr>
        <w:t xml:space="preserve"> wasserdicht und zudem </w:t>
      </w:r>
      <w:r w:rsidR="000E4AF7">
        <w:rPr>
          <w:rFonts w:cs="Arial"/>
          <w:sz w:val="22"/>
          <w:szCs w:val="22"/>
        </w:rPr>
        <w:t>eine perfekte</w:t>
      </w:r>
      <w:r>
        <w:rPr>
          <w:rFonts w:cs="Arial"/>
          <w:sz w:val="22"/>
          <w:szCs w:val="22"/>
        </w:rPr>
        <w:t xml:space="preserve"> Geschenk</w:t>
      </w:r>
      <w:r w:rsidR="000E4AF7">
        <w:rPr>
          <w:rFonts w:cs="Arial"/>
          <w:sz w:val="22"/>
          <w:szCs w:val="22"/>
        </w:rPr>
        <w:t>-</w:t>
      </w:r>
      <w:r>
        <w:rPr>
          <w:rFonts w:cs="Arial"/>
          <w:sz w:val="22"/>
          <w:szCs w:val="22"/>
        </w:rPr>
        <w:t>Alternative zu einer Schachtel Pralinen oder anderen Süßigkeiten.</w:t>
      </w:r>
    </w:p>
    <w:p w14:paraId="675BC091" w14:textId="77777777" w:rsidR="006A5168" w:rsidRDefault="006A5168" w:rsidP="006A5168">
      <w:pPr>
        <w:spacing w:line="360" w:lineRule="auto"/>
        <w:jc w:val="both"/>
        <w:rPr>
          <w:rFonts w:cs="Arial"/>
          <w:sz w:val="22"/>
          <w:szCs w:val="22"/>
        </w:rPr>
      </w:pPr>
    </w:p>
    <w:p w14:paraId="0CF20C4C" w14:textId="77777777" w:rsidR="007732A4" w:rsidRPr="00E57EFC" w:rsidRDefault="007732A4" w:rsidP="007732A4">
      <w:pPr>
        <w:spacing w:line="360" w:lineRule="auto"/>
        <w:jc w:val="both"/>
        <w:rPr>
          <w:sz w:val="22"/>
          <w:szCs w:val="22"/>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3"/>
        <w:gridCol w:w="4463"/>
      </w:tblGrid>
      <w:tr w:rsidR="007732A4" w:rsidRPr="00E57EFC" w14:paraId="1A97D6CD" w14:textId="77777777" w:rsidTr="006A5168">
        <w:tc>
          <w:tcPr>
            <w:tcW w:w="4463" w:type="dxa"/>
          </w:tcPr>
          <w:p w14:paraId="3CCE8525" w14:textId="77777777" w:rsidR="007732A4" w:rsidRPr="00E57EFC" w:rsidRDefault="007732A4" w:rsidP="00F273AE">
            <w:pPr>
              <w:jc w:val="both"/>
              <w:rPr>
                <w:sz w:val="18"/>
                <w:szCs w:val="18"/>
              </w:rPr>
            </w:pPr>
            <w:r w:rsidRPr="00E57EFC">
              <w:rPr>
                <w:sz w:val="18"/>
                <w:szCs w:val="18"/>
              </w:rPr>
              <w:t>Lieferbare Größen:</w:t>
            </w:r>
          </w:p>
        </w:tc>
        <w:tc>
          <w:tcPr>
            <w:tcW w:w="4463" w:type="dxa"/>
          </w:tcPr>
          <w:p w14:paraId="59D6A57F" w14:textId="77777777" w:rsidR="007732A4" w:rsidRPr="00E57EFC" w:rsidRDefault="007732A4" w:rsidP="00F273AE">
            <w:pPr>
              <w:jc w:val="both"/>
              <w:rPr>
                <w:sz w:val="18"/>
                <w:szCs w:val="18"/>
              </w:rPr>
            </w:pPr>
            <w:r w:rsidRPr="00E57EFC">
              <w:rPr>
                <w:sz w:val="18"/>
                <w:szCs w:val="18"/>
              </w:rPr>
              <w:t>Unverbindliche Preisempfehlungen:</w:t>
            </w:r>
          </w:p>
        </w:tc>
      </w:tr>
      <w:tr w:rsidR="007732A4" w:rsidRPr="00E57EFC" w14:paraId="3C39A4D3" w14:textId="77777777" w:rsidTr="006A5168">
        <w:tc>
          <w:tcPr>
            <w:tcW w:w="4463" w:type="dxa"/>
          </w:tcPr>
          <w:p w14:paraId="4E182BE5" w14:textId="4088D839" w:rsidR="007732A4" w:rsidRPr="00E57EFC" w:rsidRDefault="006A5168" w:rsidP="00F273AE">
            <w:pPr>
              <w:jc w:val="both"/>
              <w:rPr>
                <w:sz w:val="18"/>
                <w:szCs w:val="18"/>
              </w:rPr>
            </w:pPr>
            <w:r>
              <w:rPr>
                <w:sz w:val="18"/>
                <w:szCs w:val="18"/>
              </w:rPr>
              <w:t>13 und 15 cm</w:t>
            </w:r>
          </w:p>
        </w:tc>
        <w:tc>
          <w:tcPr>
            <w:tcW w:w="4463" w:type="dxa"/>
          </w:tcPr>
          <w:p w14:paraId="1058DD97" w14:textId="09058DB6" w:rsidR="007732A4" w:rsidRPr="00E57EFC" w:rsidRDefault="006A5168" w:rsidP="00F273AE">
            <w:pPr>
              <w:jc w:val="both"/>
              <w:rPr>
                <w:sz w:val="18"/>
                <w:szCs w:val="18"/>
              </w:rPr>
            </w:pPr>
            <w:r>
              <w:rPr>
                <w:sz w:val="18"/>
                <w:szCs w:val="18"/>
              </w:rPr>
              <w:t xml:space="preserve">Ab € </w:t>
            </w:r>
            <w:r w:rsidR="00577219">
              <w:rPr>
                <w:sz w:val="18"/>
                <w:szCs w:val="18"/>
              </w:rPr>
              <w:t>6,49</w:t>
            </w:r>
          </w:p>
        </w:tc>
      </w:tr>
    </w:tbl>
    <w:p w14:paraId="5D9F14FE" w14:textId="77777777" w:rsidR="007732A4" w:rsidRPr="00E57EFC" w:rsidRDefault="007732A4" w:rsidP="007732A4">
      <w:pPr>
        <w:jc w:val="both"/>
        <w:rPr>
          <w:sz w:val="18"/>
          <w:szCs w:val="18"/>
        </w:rPr>
      </w:pPr>
    </w:p>
    <w:p w14:paraId="1644B079" w14:textId="77777777" w:rsidR="007732A4" w:rsidRDefault="007732A4" w:rsidP="00C03295">
      <w:pPr>
        <w:spacing w:line="360" w:lineRule="auto"/>
        <w:jc w:val="both"/>
        <w:rPr>
          <w:rFonts w:cs="Arial"/>
          <w:sz w:val="22"/>
          <w:szCs w:val="22"/>
        </w:rPr>
      </w:pPr>
    </w:p>
    <w:p w14:paraId="57CA9E3E" w14:textId="77777777" w:rsidR="0084100B" w:rsidRDefault="0084100B" w:rsidP="00C03295">
      <w:pPr>
        <w:spacing w:line="360" w:lineRule="auto"/>
        <w:jc w:val="both"/>
        <w:rPr>
          <w:rFonts w:cs="Arial"/>
          <w:sz w:val="22"/>
          <w:szCs w:val="22"/>
        </w:rPr>
      </w:pPr>
    </w:p>
    <w:p w14:paraId="249E27EA" w14:textId="77777777" w:rsidR="0084100B" w:rsidRDefault="0084100B" w:rsidP="00C03295">
      <w:pPr>
        <w:spacing w:line="360" w:lineRule="auto"/>
        <w:jc w:val="both"/>
        <w:rPr>
          <w:rFonts w:cs="Arial"/>
          <w:sz w:val="22"/>
          <w:szCs w:val="22"/>
        </w:rPr>
      </w:pPr>
    </w:p>
    <w:p w14:paraId="3E9F104F" w14:textId="77777777" w:rsidR="003D414B" w:rsidRDefault="003D414B" w:rsidP="00C03295">
      <w:pPr>
        <w:spacing w:line="360" w:lineRule="auto"/>
        <w:jc w:val="both"/>
        <w:rPr>
          <w:rFonts w:cs="Arial"/>
          <w:sz w:val="22"/>
          <w:szCs w:val="22"/>
        </w:rPr>
      </w:pPr>
    </w:p>
    <w:p w14:paraId="24B99928" w14:textId="77777777" w:rsidR="003D414B" w:rsidRDefault="003D414B" w:rsidP="00C03295">
      <w:pPr>
        <w:spacing w:line="360" w:lineRule="auto"/>
        <w:jc w:val="both"/>
        <w:rPr>
          <w:rFonts w:cs="Arial"/>
          <w:sz w:val="22"/>
          <w:szCs w:val="22"/>
        </w:rPr>
      </w:pPr>
    </w:p>
    <w:p w14:paraId="3A36E64C" w14:textId="77777777" w:rsidR="003D414B" w:rsidRDefault="003D414B" w:rsidP="00C03295">
      <w:pPr>
        <w:spacing w:line="360" w:lineRule="auto"/>
        <w:jc w:val="both"/>
        <w:rPr>
          <w:rFonts w:cs="Arial"/>
          <w:sz w:val="22"/>
          <w:szCs w:val="22"/>
        </w:rPr>
      </w:pPr>
    </w:p>
    <w:p w14:paraId="5F84733F" w14:textId="77777777" w:rsidR="003D414B" w:rsidRDefault="003D414B" w:rsidP="00C03295">
      <w:pPr>
        <w:spacing w:line="360" w:lineRule="auto"/>
        <w:jc w:val="both"/>
        <w:rPr>
          <w:rFonts w:cs="Arial"/>
          <w:sz w:val="22"/>
          <w:szCs w:val="22"/>
        </w:rPr>
      </w:pPr>
    </w:p>
    <w:p w14:paraId="575F1004" w14:textId="77777777" w:rsidR="003D414B" w:rsidRDefault="003D414B" w:rsidP="00C03295">
      <w:pPr>
        <w:spacing w:line="360" w:lineRule="auto"/>
        <w:jc w:val="both"/>
        <w:rPr>
          <w:rFonts w:cs="Arial"/>
          <w:sz w:val="22"/>
          <w:szCs w:val="22"/>
        </w:rPr>
      </w:pPr>
    </w:p>
    <w:p w14:paraId="277D5A8A" w14:textId="77777777" w:rsidR="003D414B" w:rsidRDefault="003D414B" w:rsidP="00C03295">
      <w:pPr>
        <w:spacing w:line="360" w:lineRule="auto"/>
        <w:jc w:val="both"/>
        <w:rPr>
          <w:rFonts w:cs="Arial"/>
          <w:sz w:val="22"/>
          <w:szCs w:val="22"/>
        </w:rPr>
      </w:pPr>
    </w:p>
    <w:p w14:paraId="20A175A7" w14:textId="77777777" w:rsidR="003D414B" w:rsidRDefault="003D414B" w:rsidP="00C03295">
      <w:pPr>
        <w:spacing w:line="360" w:lineRule="auto"/>
        <w:jc w:val="both"/>
        <w:rPr>
          <w:rFonts w:cs="Arial"/>
          <w:sz w:val="22"/>
          <w:szCs w:val="22"/>
        </w:rPr>
      </w:pPr>
    </w:p>
    <w:p w14:paraId="307CF59D" w14:textId="77777777" w:rsidR="003D414B" w:rsidRDefault="003D414B" w:rsidP="00C03295">
      <w:pPr>
        <w:spacing w:line="360" w:lineRule="auto"/>
        <w:jc w:val="both"/>
        <w:rPr>
          <w:rFonts w:cs="Arial"/>
          <w:sz w:val="22"/>
          <w:szCs w:val="22"/>
        </w:rPr>
      </w:pPr>
    </w:p>
    <w:p w14:paraId="7797CE9A" w14:textId="77777777" w:rsidR="003D414B" w:rsidRDefault="003D414B" w:rsidP="00C03295">
      <w:pPr>
        <w:spacing w:line="360" w:lineRule="auto"/>
        <w:jc w:val="both"/>
        <w:rPr>
          <w:rFonts w:cs="Arial"/>
          <w:sz w:val="22"/>
          <w:szCs w:val="22"/>
        </w:rPr>
      </w:pPr>
    </w:p>
    <w:p w14:paraId="7B785C0D" w14:textId="77777777" w:rsidR="003D414B" w:rsidRDefault="003D414B" w:rsidP="00C03295">
      <w:pPr>
        <w:spacing w:line="360" w:lineRule="auto"/>
        <w:jc w:val="both"/>
        <w:rPr>
          <w:rFonts w:cs="Arial"/>
          <w:sz w:val="22"/>
          <w:szCs w:val="22"/>
        </w:rPr>
      </w:pPr>
    </w:p>
    <w:p w14:paraId="182A64F4" w14:textId="77777777" w:rsidR="003D414B" w:rsidRDefault="003D414B" w:rsidP="00C03295">
      <w:pPr>
        <w:spacing w:line="360" w:lineRule="auto"/>
        <w:jc w:val="both"/>
        <w:rPr>
          <w:rFonts w:cs="Arial"/>
          <w:sz w:val="22"/>
          <w:szCs w:val="22"/>
        </w:rPr>
      </w:pPr>
    </w:p>
    <w:p w14:paraId="30B4FFD5" w14:textId="77777777" w:rsidR="003D414B" w:rsidRDefault="003D414B" w:rsidP="00C03295">
      <w:pPr>
        <w:spacing w:line="360" w:lineRule="auto"/>
        <w:jc w:val="both"/>
        <w:rPr>
          <w:rFonts w:cs="Arial"/>
          <w:sz w:val="22"/>
          <w:szCs w:val="22"/>
        </w:rPr>
      </w:pPr>
    </w:p>
    <w:p w14:paraId="3FD3540F" w14:textId="77777777" w:rsidR="003D414B" w:rsidRDefault="003D414B" w:rsidP="00C03295">
      <w:pPr>
        <w:spacing w:line="360" w:lineRule="auto"/>
        <w:jc w:val="both"/>
        <w:rPr>
          <w:rFonts w:cs="Arial"/>
          <w:sz w:val="22"/>
          <w:szCs w:val="22"/>
        </w:rPr>
      </w:pPr>
    </w:p>
    <w:p w14:paraId="799A244E" w14:textId="77777777" w:rsidR="003D414B" w:rsidRDefault="003D414B" w:rsidP="00C03295">
      <w:pPr>
        <w:spacing w:line="360" w:lineRule="auto"/>
        <w:jc w:val="both"/>
        <w:rPr>
          <w:rFonts w:cs="Arial"/>
          <w:sz w:val="22"/>
          <w:szCs w:val="22"/>
        </w:rPr>
      </w:pPr>
    </w:p>
    <w:p w14:paraId="3D52B0A5" w14:textId="77777777" w:rsidR="003D414B" w:rsidRDefault="003D414B" w:rsidP="00C03295">
      <w:pPr>
        <w:spacing w:line="360" w:lineRule="auto"/>
        <w:jc w:val="both"/>
        <w:rPr>
          <w:rFonts w:cs="Arial"/>
          <w:sz w:val="22"/>
          <w:szCs w:val="22"/>
        </w:rPr>
      </w:pPr>
    </w:p>
    <w:p w14:paraId="0D2C0515" w14:textId="77777777" w:rsidR="003D414B" w:rsidRDefault="003D414B" w:rsidP="00C03295">
      <w:pPr>
        <w:spacing w:line="360" w:lineRule="auto"/>
        <w:jc w:val="both"/>
        <w:rPr>
          <w:rFonts w:cs="Arial"/>
          <w:sz w:val="22"/>
          <w:szCs w:val="22"/>
        </w:rPr>
      </w:pPr>
    </w:p>
    <w:p w14:paraId="3A1D20BF" w14:textId="77777777" w:rsidR="003D414B" w:rsidRDefault="003D414B" w:rsidP="00C03295">
      <w:pPr>
        <w:spacing w:line="360" w:lineRule="auto"/>
        <w:jc w:val="both"/>
        <w:rPr>
          <w:rFonts w:cs="Arial"/>
          <w:sz w:val="22"/>
          <w:szCs w:val="22"/>
        </w:rPr>
      </w:pPr>
    </w:p>
    <w:p w14:paraId="1298E139" w14:textId="77777777" w:rsidR="0084100B" w:rsidRPr="003D414B" w:rsidRDefault="0084100B" w:rsidP="0084100B">
      <w:pPr>
        <w:pStyle w:val="berschrift2"/>
        <w:jc w:val="both"/>
        <w:rPr>
          <w:b/>
          <w:sz w:val="18"/>
          <w:szCs w:val="18"/>
        </w:rPr>
      </w:pPr>
      <w:r w:rsidRPr="003D414B">
        <w:rPr>
          <w:b/>
          <w:sz w:val="18"/>
          <w:szCs w:val="18"/>
        </w:rPr>
        <w:t>Über Scheurich</w:t>
      </w:r>
    </w:p>
    <w:p w14:paraId="0E05042D" w14:textId="77777777" w:rsidR="0084100B" w:rsidRPr="003D414B" w:rsidRDefault="0084100B" w:rsidP="0084100B">
      <w:pPr>
        <w:pStyle w:val="NurText"/>
        <w:jc w:val="both"/>
        <w:rPr>
          <w:sz w:val="18"/>
          <w:szCs w:val="18"/>
        </w:rPr>
      </w:pPr>
    </w:p>
    <w:p w14:paraId="717DFC39" w14:textId="77777777" w:rsidR="0084100B" w:rsidRPr="003D414B" w:rsidRDefault="0084100B" w:rsidP="0084100B">
      <w:pPr>
        <w:pStyle w:val="NurText"/>
        <w:jc w:val="both"/>
        <w:rPr>
          <w:rFonts w:ascii="Arial" w:hAnsi="Arial" w:cs="Arial"/>
          <w:sz w:val="18"/>
          <w:szCs w:val="18"/>
        </w:rPr>
      </w:pPr>
      <w:r w:rsidRPr="003D414B">
        <w:rPr>
          <w:rFonts w:ascii="Arial" w:hAnsi="Arial" w:cs="Arial"/>
          <w:sz w:val="18"/>
          <w:szCs w:val="18"/>
        </w:rPr>
        <w:t>Designed for Your Life.</w:t>
      </w:r>
    </w:p>
    <w:p w14:paraId="09421AA9" w14:textId="77777777" w:rsidR="0084100B" w:rsidRPr="003D414B" w:rsidRDefault="0084100B" w:rsidP="0084100B">
      <w:pPr>
        <w:pStyle w:val="NurText"/>
        <w:jc w:val="both"/>
        <w:rPr>
          <w:rFonts w:ascii="Arial" w:hAnsi="Arial" w:cs="Arial"/>
          <w:sz w:val="18"/>
          <w:szCs w:val="18"/>
        </w:rPr>
      </w:pPr>
    </w:p>
    <w:p w14:paraId="480573ED" w14:textId="77777777" w:rsidR="0084100B" w:rsidRPr="0084100B" w:rsidRDefault="0084100B" w:rsidP="0084100B">
      <w:pPr>
        <w:pStyle w:val="NurText"/>
        <w:jc w:val="both"/>
        <w:rPr>
          <w:rFonts w:ascii="Arial" w:hAnsi="Arial" w:cs="Arial"/>
          <w:sz w:val="18"/>
          <w:szCs w:val="18"/>
        </w:rPr>
      </w:pPr>
      <w:r w:rsidRPr="0084100B">
        <w:rPr>
          <w:rFonts w:ascii="Arial" w:hAnsi="Arial" w:cs="Arial"/>
          <w:sz w:val="18"/>
          <w:szCs w:val="18"/>
        </w:rPr>
        <w:t>Der Premium Anbieter von Pflanzgefäßen und innovativen Lösungen rund um die Pflanze präsentiert sich mit neuem Look und neuer Markenpositionierung – bei unverändert höchster Qualität. In der fast 100jährigen Geschichte hat Scheurich Design-Trends maßgeblich mitgestaltet. Scheurich steht heute für weit mehr als Keramik: Ästhetische Produkte, die Wohlfühl-Atmosphäre in den Alltag bringen. Menschen machen die Marke aus, eine Familie mit Namen und Geschichte. Scheurich übernimmt Verantwortung für heute und für kommende Generationen.</w:t>
      </w:r>
    </w:p>
    <w:sectPr w:rsidR="0084100B" w:rsidRPr="0084100B" w:rsidSect="004D00AF">
      <w:headerReference w:type="default" r:id="rId7"/>
      <w:footerReference w:type="default" r:id="rId8"/>
      <w:pgSz w:w="11906" w:h="16838"/>
      <w:pgMar w:top="3119" w:right="1531" w:bottom="2268" w:left="1588" w:header="720"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012BB" w14:textId="77777777" w:rsidR="00CB5AFC" w:rsidRDefault="00CB5AFC" w:rsidP="00872642">
      <w:r>
        <w:separator/>
      </w:r>
    </w:p>
  </w:endnote>
  <w:endnote w:type="continuationSeparator" w:id="0">
    <w:p w14:paraId="3DCAF685" w14:textId="77777777" w:rsidR="00CB5AFC" w:rsidRDefault="00CB5AFC" w:rsidP="00872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9D628" w14:textId="2B3E0150" w:rsidR="00FE237A" w:rsidRDefault="00FE237A" w:rsidP="00FE237A">
    <w:pPr>
      <w:pStyle w:val="Fuzeile"/>
      <w:jc w:val="right"/>
      <w:rPr>
        <w:rStyle w:val="Seitenzahl"/>
        <w:sz w:val="22"/>
        <w:szCs w:val="22"/>
      </w:rPr>
    </w:pPr>
    <w:r>
      <w:rPr>
        <w:rStyle w:val="Seitenzahl"/>
        <w:sz w:val="16"/>
        <w:szCs w:val="16"/>
      </w:rPr>
      <w:tab/>
    </w:r>
    <w:r w:rsidRPr="0033767A">
      <w:rPr>
        <w:rStyle w:val="Seitenzahl"/>
        <w:sz w:val="22"/>
        <w:szCs w:val="22"/>
      </w:rPr>
      <w:fldChar w:fldCharType="begin"/>
    </w:r>
    <w:r w:rsidRPr="0033767A">
      <w:rPr>
        <w:rStyle w:val="Seitenzahl"/>
        <w:sz w:val="22"/>
        <w:szCs w:val="22"/>
      </w:rPr>
      <w:instrText xml:space="preserve"> PAGE </w:instrText>
    </w:r>
    <w:r w:rsidRPr="0033767A">
      <w:rPr>
        <w:rStyle w:val="Seitenzahl"/>
        <w:sz w:val="22"/>
        <w:szCs w:val="22"/>
      </w:rPr>
      <w:fldChar w:fldCharType="separate"/>
    </w:r>
    <w:r w:rsidR="005605C1">
      <w:rPr>
        <w:rStyle w:val="Seitenzahl"/>
        <w:noProof/>
        <w:sz w:val="22"/>
        <w:szCs w:val="22"/>
      </w:rPr>
      <w:t>1</w:t>
    </w:r>
    <w:r w:rsidRPr="0033767A">
      <w:rPr>
        <w:rStyle w:val="Seitenzahl"/>
        <w:sz w:val="22"/>
        <w:szCs w:val="22"/>
      </w:rPr>
      <w:fldChar w:fldCharType="end"/>
    </w:r>
    <w:r w:rsidRPr="0033767A">
      <w:rPr>
        <w:rStyle w:val="Seitenzahl"/>
        <w:sz w:val="22"/>
        <w:szCs w:val="22"/>
      </w:rPr>
      <w:t>/</w:t>
    </w:r>
    <w:r w:rsidRPr="0033767A">
      <w:rPr>
        <w:rStyle w:val="Seitenzahl"/>
        <w:sz w:val="22"/>
        <w:szCs w:val="22"/>
      </w:rPr>
      <w:fldChar w:fldCharType="begin"/>
    </w:r>
    <w:r w:rsidRPr="0033767A">
      <w:rPr>
        <w:rStyle w:val="Seitenzahl"/>
        <w:sz w:val="22"/>
        <w:szCs w:val="22"/>
      </w:rPr>
      <w:instrText xml:space="preserve"> NUMPAGES </w:instrText>
    </w:r>
    <w:r w:rsidRPr="0033767A">
      <w:rPr>
        <w:rStyle w:val="Seitenzahl"/>
        <w:sz w:val="22"/>
        <w:szCs w:val="22"/>
      </w:rPr>
      <w:fldChar w:fldCharType="separate"/>
    </w:r>
    <w:r w:rsidR="005605C1">
      <w:rPr>
        <w:rStyle w:val="Seitenzahl"/>
        <w:noProof/>
        <w:sz w:val="22"/>
        <w:szCs w:val="22"/>
      </w:rPr>
      <w:t>1</w:t>
    </w:r>
    <w:r w:rsidRPr="0033767A">
      <w:rPr>
        <w:rStyle w:val="Seitenzahl"/>
        <w:sz w:val="22"/>
        <w:szCs w:val="22"/>
      </w:rPr>
      <w:fldChar w:fldCharType="end"/>
    </w:r>
  </w:p>
  <w:p w14:paraId="308F0E3F" w14:textId="70A3D91F" w:rsidR="00481DD6" w:rsidRPr="00481DD6" w:rsidRDefault="00F1131E" w:rsidP="00FE237A">
    <w:pPr>
      <w:pStyle w:val="Fuzeile"/>
      <w:tabs>
        <w:tab w:val="clear" w:pos="4536"/>
        <w:tab w:val="clear" w:pos="9072"/>
        <w:tab w:val="left" w:pos="7479"/>
      </w:tabs>
      <w:rPr>
        <w:rStyle w:val="Seitenzahl"/>
        <w:sz w:val="16"/>
        <w:szCs w:val="16"/>
      </w:rPr>
    </w:pPr>
    <w:r>
      <w:rPr>
        <w:noProof/>
        <w:sz w:val="16"/>
        <w:szCs w:val="16"/>
      </w:rPr>
      <w:drawing>
        <wp:inline distT="0" distB="0" distL="0" distR="0" wp14:anchorId="58CD700C" wp14:editId="472DF027">
          <wp:extent cx="5695542" cy="1014095"/>
          <wp:effectExtent l="0" t="0" r="635" b="0"/>
          <wp:docPr id="12049340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3403" name="Grafik 120493403"/>
                  <pic:cNvPicPr/>
                </pic:nvPicPr>
                <pic:blipFill rotWithShape="1">
                  <a:blip r:embed="rId1">
                    <a:extLst>
                      <a:ext uri="{28A0092B-C50C-407E-A947-70E740481C1C}">
                        <a14:useLocalDpi xmlns:a14="http://schemas.microsoft.com/office/drawing/2010/main" val="0"/>
                      </a:ext>
                    </a:extLst>
                  </a:blip>
                  <a:srcRect l="4827" t="624" b="-624"/>
                  <a:stretch>
                    <a:fillRect/>
                  </a:stretch>
                </pic:blipFill>
                <pic:spPr bwMode="auto">
                  <a:xfrm>
                    <a:off x="0" y="0"/>
                    <a:ext cx="5754958" cy="1024674"/>
                  </a:xfrm>
                  <a:prstGeom prst="rect">
                    <a:avLst/>
                  </a:prstGeom>
                  <a:ln>
                    <a:noFill/>
                  </a:ln>
                  <a:extLst>
                    <a:ext uri="{53640926-AAD7-44D8-BBD7-CCE9431645EC}">
                      <a14:shadowObscured xmlns:a14="http://schemas.microsoft.com/office/drawing/2010/main"/>
                    </a:ext>
                  </a:extLst>
                </pic:spPr>
              </pic:pic>
            </a:graphicData>
          </a:graphic>
        </wp:inline>
      </w:drawing>
    </w:r>
  </w:p>
  <w:p w14:paraId="7B225FE6" w14:textId="1DB7F778" w:rsidR="00872642" w:rsidRDefault="00FE237A" w:rsidP="00FE237A">
    <w:pPr>
      <w:pStyle w:val="Fuzeile"/>
      <w:tabs>
        <w:tab w:val="clear" w:pos="4536"/>
        <w:tab w:val="clear" w:pos="9072"/>
        <w:tab w:val="left" w:pos="7479"/>
      </w:tabs>
    </w:pPr>
    <w:r>
      <w:tab/>
    </w:r>
  </w:p>
  <w:p w14:paraId="70C5F2A9" w14:textId="77777777" w:rsidR="005F7294" w:rsidRPr="00872642" w:rsidRDefault="005F7294" w:rsidP="00872642">
    <w:pPr>
      <w:pStyle w:val="Fuzeile"/>
    </w:pPr>
  </w:p>
  <w:p w14:paraId="74FB4430" w14:textId="77777777" w:rsidR="00E603A2" w:rsidRPr="005F7294" w:rsidRDefault="00E603A2">
    <w:pP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E3F4A" w14:textId="77777777" w:rsidR="00CB5AFC" w:rsidRDefault="00CB5AFC" w:rsidP="00872642">
      <w:r>
        <w:separator/>
      </w:r>
    </w:p>
  </w:footnote>
  <w:footnote w:type="continuationSeparator" w:id="0">
    <w:p w14:paraId="10462884" w14:textId="77777777" w:rsidR="00CB5AFC" w:rsidRDefault="00CB5AFC" w:rsidP="00872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025C8" w14:textId="4606CF5E" w:rsidR="00125EB5" w:rsidRPr="003B464C" w:rsidRDefault="00F1131E" w:rsidP="00125EB5">
    <w:pPr>
      <w:pStyle w:val="Kopfzeile"/>
    </w:pPr>
    <w:r>
      <w:rPr>
        <w:noProof/>
      </w:rPr>
      <w:drawing>
        <wp:inline distT="0" distB="0" distL="0" distR="0" wp14:anchorId="0E4E1EB8" wp14:editId="393ADEEA">
          <wp:extent cx="6025945" cy="1073107"/>
          <wp:effectExtent l="0" t="0" r="0" b="0"/>
          <wp:docPr id="12541634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163439" name="Grafik 1254163439"/>
                  <pic:cNvPicPr/>
                </pic:nvPicPr>
                <pic:blipFill rotWithShape="1">
                  <a:blip r:embed="rId1">
                    <a:extLst>
                      <a:ext uri="{28A0092B-C50C-407E-A947-70E740481C1C}">
                        <a14:useLocalDpi xmlns:a14="http://schemas.microsoft.com/office/drawing/2010/main" val="0"/>
                      </a:ext>
                    </a:extLst>
                  </a:blip>
                  <a:srcRect l="4658" t="1100" r="186" b="-1100"/>
                  <a:stretch>
                    <a:fillRect/>
                  </a:stretch>
                </pic:blipFill>
                <pic:spPr bwMode="auto">
                  <a:xfrm>
                    <a:off x="0" y="0"/>
                    <a:ext cx="6065378" cy="1080129"/>
                  </a:xfrm>
                  <a:prstGeom prst="rect">
                    <a:avLst/>
                  </a:prstGeom>
                  <a:ln>
                    <a:noFill/>
                  </a:ln>
                  <a:extLst>
                    <a:ext uri="{53640926-AAD7-44D8-BBD7-CCE9431645EC}">
                      <a14:shadowObscured xmlns:a14="http://schemas.microsoft.com/office/drawing/2010/main"/>
                    </a:ext>
                  </a:extLst>
                </pic:spPr>
              </pic:pic>
            </a:graphicData>
          </a:graphic>
        </wp:inline>
      </w:drawing>
    </w:r>
  </w:p>
  <w:p w14:paraId="3BD61664" w14:textId="7F4A0F94" w:rsidR="00125EB5" w:rsidRPr="00A27A35" w:rsidRDefault="00125EB5" w:rsidP="00125EB5">
    <w:pPr>
      <w:pStyle w:val="Kopfzeile"/>
    </w:pPr>
  </w:p>
  <w:p w14:paraId="1F25BEAA" w14:textId="77777777" w:rsidR="00872642" w:rsidRPr="00125EB5" w:rsidRDefault="00872642" w:rsidP="00125EB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BF4"/>
    <w:rsid w:val="000079CB"/>
    <w:rsid w:val="000618E4"/>
    <w:rsid w:val="000676BC"/>
    <w:rsid w:val="000943F2"/>
    <w:rsid w:val="000C0003"/>
    <w:rsid w:val="000E4AF7"/>
    <w:rsid w:val="00116B09"/>
    <w:rsid w:val="00125EB5"/>
    <w:rsid w:val="001315EA"/>
    <w:rsid w:val="001C29D6"/>
    <w:rsid w:val="00307F18"/>
    <w:rsid w:val="003118E3"/>
    <w:rsid w:val="0033339F"/>
    <w:rsid w:val="003511D8"/>
    <w:rsid w:val="00360EC4"/>
    <w:rsid w:val="003725E5"/>
    <w:rsid w:val="0039337D"/>
    <w:rsid w:val="003D414B"/>
    <w:rsid w:val="003E7ACB"/>
    <w:rsid w:val="00416C76"/>
    <w:rsid w:val="00421545"/>
    <w:rsid w:val="004462A1"/>
    <w:rsid w:val="00481A9B"/>
    <w:rsid w:val="00481DD6"/>
    <w:rsid w:val="004B2FB8"/>
    <w:rsid w:val="004D00AF"/>
    <w:rsid w:val="004E053B"/>
    <w:rsid w:val="004E5530"/>
    <w:rsid w:val="004E5BF4"/>
    <w:rsid w:val="005605C1"/>
    <w:rsid w:val="00577219"/>
    <w:rsid w:val="0058559D"/>
    <w:rsid w:val="005A6173"/>
    <w:rsid w:val="005F7294"/>
    <w:rsid w:val="00602F4B"/>
    <w:rsid w:val="00603B2C"/>
    <w:rsid w:val="006A33A0"/>
    <w:rsid w:val="006A5168"/>
    <w:rsid w:val="006B6BED"/>
    <w:rsid w:val="006C1EB2"/>
    <w:rsid w:val="00746D81"/>
    <w:rsid w:val="007732A4"/>
    <w:rsid w:val="007743A4"/>
    <w:rsid w:val="00775AD9"/>
    <w:rsid w:val="007B68CC"/>
    <w:rsid w:val="007C3DF8"/>
    <w:rsid w:val="0084100B"/>
    <w:rsid w:val="00845488"/>
    <w:rsid w:val="008529B0"/>
    <w:rsid w:val="00872642"/>
    <w:rsid w:val="00901787"/>
    <w:rsid w:val="0091281F"/>
    <w:rsid w:val="00946A5F"/>
    <w:rsid w:val="009E1A7F"/>
    <w:rsid w:val="00A01E1A"/>
    <w:rsid w:val="00A31745"/>
    <w:rsid w:val="00A63EB1"/>
    <w:rsid w:val="00A97B4B"/>
    <w:rsid w:val="00B62D37"/>
    <w:rsid w:val="00B778F4"/>
    <w:rsid w:val="00BB1F54"/>
    <w:rsid w:val="00BC008B"/>
    <w:rsid w:val="00BC7A59"/>
    <w:rsid w:val="00C03295"/>
    <w:rsid w:val="00C52CE9"/>
    <w:rsid w:val="00C61177"/>
    <w:rsid w:val="00C83FC7"/>
    <w:rsid w:val="00CA38F9"/>
    <w:rsid w:val="00CB5AFC"/>
    <w:rsid w:val="00D0132F"/>
    <w:rsid w:val="00D752E6"/>
    <w:rsid w:val="00D97744"/>
    <w:rsid w:val="00DC29DA"/>
    <w:rsid w:val="00DC57AF"/>
    <w:rsid w:val="00DE7B22"/>
    <w:rsid w:val="00E27346"/>
    <w:rsid w:val="00E27DDE"/>
    <w:rsid w:val="00E603A2"/>
    <w:rsid w:val="00EC65DC"/>
    <w:rsid w:val="00F1131E"/>
    <w:rsid w:val="00F4356B"/>
    <w:rsid w:val="00F439E6"/>
    <w:rsid w:val="00FE23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CE640"/>
  <w15:chartTrackingRefBased/>
  <w15:docId w15:val="{8186ED0D-7C45-4221-B9E8-21C2796F0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5530"/>
    <w:pPr>
      <w:spacing w:after="0" w:line="240" w:lineRule="auto"/>
    </w:pPr>
    <w:rPr>
      <w:rFonts w:eastAsia="Times New Roman" w:cs="Times New Roman"/>
      <w:sz w:val="20"/>
      <w:szCs w:val="20"/>
      <w:lang w:eastAsia="de-DE"/>
    </w:rPr>
  </w:style>
  <w:style w:type="paragraph" w:styleId="berschrift1">
    <w:name w:val="heading 1"/>
    <w:basedOn w:val="Standard"/>
    <w:next w:val="Standard"/>
    <w:link w:val="berschrift1Zchn"/>
    <w:qFormat/>
    <w:rsid w:val="004E5530"/>
    <w:pPr>
      <w:keepNext/>
      <w:outlineLvl w:val="0"/>
    </w:pPr>
    <w:rPr>
      <w:sz w:val="24"/>
    </w:rPr>
  </w:style>
  <w:style w:type="paragraph" w:styleId="berschrift2">
    <w:name w:val="heading 2"/>
    <w:basedOn w:val="Standard"/>
    <w:next w:val="Standard"/>
    <w:link w:val="berschrift2Zchn"/>
    <w:qFormat/>
    <w:rsid w:val="004E5530"/>
    <w:pPr>
      <w:keepNext/>
      <w:outlineLvl w:val="1"/>
    </w:pPr>
    <w:rPr>
      <w:sz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4E5530"/>
    <w:rPr>
      <w:rFonts w:eastAsia="Times New Roman" w:cs="Times New Roman"/>
      <w:szCs w:val="20"/>
      <w:lang w:eastAsia="de-DE"/>
    </w:rPr>
  </w:style>
  <w:style w:type="character" w:customStyle="1" w:styleId="berschrift2Zchn">
    <w:name w:val="Überschrift 2 Zchn"/>
    <w:basedOn w:val="Absatz-Standardschriftart"/>
    <w:link w:val="berschrift2"/>
    <w:rsid w:val="004E5530"/>
    <w:rPr>
      <w:rFonts w:eastAsia="Times New Roman" w:cs="Times New Roman"/>
      <w:sz w:val="36"/>
      <w:szCs w:val="20"/>
      <w:lang w:eastAsia="de-DE"/>
    </w:rPr>
  </w:style>
  <w:style w:type="paragraph" w:styleId="Kopfzeile">
    <w:name w:val="header"/>
    <w:basedOn w:val="Standard"/>
    <w:link w:val="KopfzeileZchn"/>
    <w:uiPriority w:val="99"/>
    <w:unhideWhenUsed/>
    <w:rsid w:val="00872642"/>
    <w:pPr>
      <w:tabs>
        <w:tab w:val="center" w:pos="4536"/>
        <w:tab w:val="right" w:pos="9072"/>
      </w:tabs>
    </w:pPr>
  </w:style>
  <w:style w:type="character" w:customStyle="1" w:styleId="KopfzeileZchn">
    <w:name w:val="Kopfzeile Zchn"/>
    <w:basedOn w:val="Absatz-Standardschriftart"/>
    <w:link w:val="Kopfzeile"/>
    <w:uiPriority w:val="99"/>
    <w:rsid w:val="00872642"/>
    <w:rPr>
      <w:rFonts w:eastAsia="Times New Roman" w:cs="Times New Roman"/>
      <w:sz w:val="20"/>
      <w:szCs w:val="20"/>
      <w:lang w:eastAsia="de-DE"/>
    </w:rPr>
  </w:style>
  <w:style w:type="paragraph" w:styleId="Fuzeile">
    <w:name w:val="footer"/>
    <w:basedOn w:val="Standard"/>
    <w:link w:val="FuzeileZchn"/>
    <w:uiPriority w:val="99"/>
    <w:unhideWhenUsed/>
    <w:rsid w:val="00872642"/>
    <w:pPr>
      <w:tabs>
        <w:tab w:val="center" w:pos="4536"/>
        <w:tab w:val="right" w:pos="9072"/>
      </w:tabs>
    </w:pPr>
  </w:style>
  <w:style w:type="character" w:customStyle="1" w:styleId="FuzeileZchn">
    <w:name w:val="Fußzeile Zchn"/>
    <w:basedOn w:val="Absatz-Standardschriftart"/>
    <w:link w:val="Fuzeile"/>
    <w:uiPriority w:val="99"/>
    <w:rsid w:val="00872642"/>
    <w:rPr>
      <w:rFonts w:eastAsia="Times New Roman" w:cs="Times New Roman"/>
      <w:sz w:val="20"/>
      <w:szCs w:val="20"/>
      <w:lang w:eastAsia="de-DE"/>
    </w:rPr>
  </w:style>
  <w:style w:type="character" w:styleId="Seitenzahl">
    <w:name w:val="page number"/>
    <w:rsid w:val="00872642"/>
  </w:style>
  <w:style w:type="paragraph" w:styleId="Sprechblasentext">
    <w:name w:val="Balloon Text"/>
    <w:basedOn w:val="Standard"/>
    <w:link w:val="SprechblasentextZchn"/>
    <w:uiPriority w:val="99"/>
    <w:semiHidden/>
    <w:unhideWhenUsed/>
    <w:rsid w:val="008529B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529B0"/>
    <w:rPr>
      <w:rFonts w:ascii="Segoe UI" w:eastAsia="Times New Roman" w:hAnsi="Segoe UI" w:cs="Segoe UI"/>
      <w:sz w:val="18"/>
      <w:szCs w:val="18"/>
      <w:lang w:eastAsia="de-DE"/>
    </w:rPr>
  </w:style>
  <w:style w:type="paragraph" w:styleId="NurText">
    <w:name w:val="Plain Text"/>
    <w:basedOn w:val="Standard"/>
    <w:link w:val="NurTextZchn"/>
    <w:uiPriority w:val="99"/>
    <w:unhideWhenUsed/>
    <w:rsid w:val="005A6173"/>
    <w:rPr>
      <w:rFonts w:ascii="Calibri" w:hAnsi="Calibri"/>
      <w:sz w:val="22"/>
      <w:szCs w:val="21"/>
    </w:rPr>
  </w:style>
  <w:style w:type="character" w:customStyle="1" w:styleId="NurTextZchn">
    <w:name w:val="Nur Text Zchn"/>
    <w:basedOn w:val="Absatz-Standardschriftart"/>
    <w:link w:val="NurText"/>
    <w:uiPriority w:val="99"/>
    <w:rsid w:val="005A6173"/>
    <w:rPr>
      <w:rFonts w:ascii="Calibri" w:eastAsia="Times New Roman" w:hAnsi="Calibri" w:cs="Times New Roman"/>
      <w:sz w:val="22"/>
      <w:szCs w:val="21"/>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273</Words>
  <Characters>1723</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Blies</dc:creator>
  <cp:keywords/>
  <dc:description/>
  <cp:lastModifiedBy>Angelica Blies</cp:lastModifiedBy>
  <cp:revision>7</cp:revision>
  <cp:lastPrinted>2026-06-09T07:54:00Z</cp:lastPrinted>
  <dcterms:created xsi:type="dcterms:W3CDTF">2026-07-23T07:10:00Z</dcterms:created>
  <dcterms:modified xsi:type="dcterms:W3CDTF">2026-07-31T07:51:00Z</dcterms:modified>
</cp:coreProperties>
</file>